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B9" w:rsidRPr="0097296A" w:rsidRDefault="00AB343E" w:rsidP="006C5071">
      <w:pPr>
        <w:jc w:val="center"/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 xml:space="preserve">PEACE CORPS </w:t>
      </w:r>
    </w:p>
    <w:p w:rsidR="0032337D" w:rsidRPr="0097296A" w:rsidRDefault="00B4151D" w:rsidP="006C5071">
      <w:pPr>
        <w:jc w:val="center"/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 xml:space="preserve">Overseas </w:t>
      </w:r>
      <w:r w:rsidR="006C5071" w:rsidRPr="0097296A">
        <w:rPr>
          <w:rFonts w:ascii="Arial" w:hAnsi="Arial" w:cs="Arial"/>
          <w:sz w:val="20"/>
          <w:szCs w:val="20"/>
        </w:rPr>
        <w:t>R</w:t>
      </w:r>
      <w:r w:rsidR="00AB343E" w:rsidRPr="0097296A">
        <w:rPr>
          <w:rFonts w:ascii="Arial" w:hAnsi="Arial" w:cs="Arial"/>
          <w:sz w:val="20"/>
          <w:szCs w:val="20"/>
        </w:rPr>
        <w:t xml:space="preserve">equest for Quotation </w:t>
      </w:r>
      <w:r w:rsidR="0032337D" w:rsidRPr="0097296A">
        <w:rPr>
          <w:rFonts w:ascii="Arial" w:hAnsi="Arial" w:cs="Arial"/>
          <w:sz w:val="20"/>
          <w:szCs w:val="20"/>
        </w:rPr>
        <w:t>(RFQ)</w:t>
      </w:r>
      <w:r w:rsidR="00D731B9" w:rsidRPr="0097296A">
        <w:rPr>
          <w:rFonts w:ascii="Arial" w:hAnsi="Arial" w:cs="Arial"/>
          <w:sz w:val="20"/>
          <w:szCs w:val="20"/>
        </w:rPr>
        <w:t xml:space="preserve"> </w:t>
      </w:r>
      <w:r w:rsidR="003B068F" w:rsidRPr="0097296A">
        <w:rPr>
          <w:rFonts w:ascii="Arial" w:hAnsi="Arial" w:cs="Arial"/>
          <w:sz w:val="20"/>
          <w:szCs w:val="20"/>
        </w:rPr>
        <w:t xml:space="preserve">for </w:t>
      </w:r>
      <w:r w:rsidR="0032337D" w:rsidRPr="0097296A">
        <w:rPr>
          <w:rFonts w:ascii="Arial" w:hAnsi="Arial" w:cs="Arial"/>
          <w:sz w:val="20"/>
          <w:szCs w:val="20"/>
        </w:rPr>
        <w:t>Supplies/</w:t>
      </w:r>
      <w:r w:rsidR="00FE04C3" w:rsidRPr="0097296A">
        <w:rPr>
          <w:rFonts w:ascii="Arial" w:hAnsi="Arial" w:cs="Arial"/>
          <w:sz w:val="20"/>
          <w:szCs w:val="20"/>
        </w:rPr>
        <w:t>Services</w:t>
      </w:r>
      <w:r w:rsidR="0032337D" w:rsidRPr="0097296A">
        <w:rPr>
          <w:rFonts w:ascii="Arial" w:hAnsi="Arial" w:cs="Arial"/>
          <w:sz w:val="20"/>
          <w:szCs w:val="20"/>
        </w:rPr>
        <w:t>/Equipment</w:t>
      </w:r>
    </w:p>
    <w:p w:rsidR="006C5071" w:rsidRPr="0097296A" w:rsidRDefault="006C5071" w:rsidP="006C5071">
      <w:pPr>
        <w:rPr>
          <w:rFonts w:ascii="Arial" w:hAnsi="Arial" w:cs="Arial"/>
          <w:sz w:val="20"/>
          <w:szCs w:val="20"/>
        </w:rPr>
      </w:pPr>
    </w:p>
    <w:p w:rsidR="00DC2849" w:rsidRPr="0097296A" w:rsidRDefault="00DC2849" w:rsidP="006C5071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Date:</w:t>
      </w:r>
    </w:p>
    <w:p w:rsidR="00DC2849" w:rsidRPr="0097296A" w:rsidRDefault="00DC2849" w:rsidP="006C5071">
      <w:pPr>
        <w:rPr>
          <w:rFonts w:ascii="Arial" w:hAnsi="Arial" w:cs="Arial"/>
          <w:sz w:val="20"/>
          <w:szCs w:val="20"/>
        </w:rPr>
      </w:pPr>
    </w:p>
    <w:p w:rsidR="00A50D71" w:rsidRDefault="00DC2849" w:rsidP="00A50D71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 xml:space="preserve">Peace Corps intends to offer a firm-fixed price contract </w:t>
      </w:r>
      <w:r w:rsidR="00A50D71" w:rsidRPr="0097296A">
        <w:rPr>
          <w:rFonts w:ascii="Arial" w:hAnsi="Arial" w:cs="Arial"/>
          <w:sz w:val="20"/>
          <w:szCs w:val="20"/>
        </w:rPr>
        <w:t>for:</w:t>
      </w:r>
    </w:p>
    <w:p w:rsidR="00A50D71" w:rsidRPr="00812095" w:rsidRDefault="00A50D71" w:rsidP="00A50D71">
      <w:pPr>
        <w:rPr>
          <w:rFonts w:ascii="Arial" w:hAnsi="Arial" w:cs="Arial"/>
          <w:color w:val="0070C0"/>
          <w:sz w:val="20"/>
          <w:szCs w:val="20"/>
        </w:rPr>
      </w:pPr>
      <w:r w:rsidRPr="00812095">
        <w:rPr>
          <w:rFonts w:ascii="Arial" w:hAnsi="Arial" w:cs="Arial"/>
          <w:color w:val="0070C0"/>
          <w:sz w:val="20"/>
          <w:szCs w:val="20"/>
        </w:rPr>
        <w:t>A Dedicated Fiber Optic Internet Connection Service</w:t>
      </w:r>
      <w:r w:rsidR="00801021">
        <w:rPr>
          <w:rFonts w:ascii="Arial" w:hAnsi="Arial" w:cs="Arial"/>
          <w:color w:val="0070C0"/>
          <w:sz w:val="20"/>
          <w:szCs w:val="20"/>
        </w:rPr>
        <w:t xml:space="preserve"> </w:t>
      </w:r>
      <w:r w:rsidR="00801021" w:rsidRPr="00D41C97">
        <w:rPr>
          <w:rFonts w:ascii="Arial" w:hAnsi="Arial" w:cs="Arial"/>
          <w:color w:val="0070C0"/>
          <w:sz w:val="20"/>
          <w:szCs w:val="20"/>
        </w:rPr>
        <w:t>plus Active Backup Connection</w:t>
      </w:r>
    </w:p>
    <w:p w:rsidR="00DC2849" w:rsidRPr="0097296A" w:rsidRDefault="00DC2849" w:rsidP="006C5071">
      <w:pPr>
        <w:rPr>
          <w:rFonts w:ascii="Arial" w:hAnsi="Arial" w:cs="Arial"/>
          <w:b/>
          <w:i/>
          <w:sz w:val="20"/>
          <w:szCs w:val="20"/>
        </w:rPr>
      </w:pPr>
    </w:p>
    <w:p w:rsidR="00DC2849" w:rsidRPr="0097296A" w:rsidRDefault="00DC2849" w:rsidP="006C5071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Interested vendors should submit a quote for the services</w:t>
      </w:r>
      <w:r w:rsidRPr="0097296A">
        <w:rPr>
          <w:rFonts w:ascii="Arial" w:hAnsi="Arial" w:cs="Arial"/>
          <w:b/>
          <w:i/>
          <w:sz w:val="20"/>
          <w:szCs w:val="20"/>
        </w:rPr>
        <w:t xml:space="preserve"> </w:t>
      </w:r>
      <w:r w:rsidRPr="0097296A">
        <w:rPr>
          <w:rFonts w:ascii="Arial" w:hAnsi="Arial" w:cs="Arial"/>
          <w:sz w:val="20"/>
          <w:szCs w:val="20"/>
        </w:rPr>
        <w:t xml:space="preserve">as described in this RFQ.  </w:t>
      </w:r>
    </w:p>
    <w:p w:rsidR="00DC2849" w:rsidRPr="0097296A" w:rsidRDefault="00DC2849" w:rsidP="006C5071">
      <w:pPr>
        <w:rPr>
          <w:rFonts w:ascii="Arial" w:hAnsi="Arial" w:cs="Arial"/>
          <w:sz w:val="20"/>
          <w:szCs w:val="20"/>
        </w:rPr>
      </w:pPr>
    </w:p>
    <w:p w:rsidR="00A50D71" w:rsidRDefault="00DC2849" w:rsidP="006C5071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Quotes are due by the following address by 4:00 p.m. on</w:t>
      </w:r>
      <w:r w:rsidR="00A50D71">
        <w:rPr>
          <w:rFonts w:ascii="Arial" w:hAnsi="Arial" w:cs="Arial"/>
          <w:sz w:val="20"/>
          <w:szCs w:val="20"/>
        </w:rPr>
        <w:t>:</w:t>
      </w:r>
    </w:p>
    <w:p w:rsidR="00DC2849" w:rsidRPr="00812095" w:rsidRDefault="00DC2849" w:rsidP="006C5071">
      <w:pPr>
        <w:rPr>
          <w:rFonts w:ascii="Arial" w:hAnsi="Arial" w:cs="Arial"/>
          <w:color w:val="0070C0"/>
          <w:sz w:val="20"/>
          <w:szCs w:val="20"/>
        </w:rPr>
      </w:pPr>
      <w:r w:rsidRPr="00812095">
        <w:rPr>
          <w:rFonts w:ascii="Arial" w:hAnsi="Arial" w:cs="Arial"/>
          <w:sz w:val="20"/>
          <w:szCs w:val="20"/>
        </w:rPr>
        <w:t xml:space="preserve"> </w:t>
      </w:r>
      <w:r w:rsidR="00A50D71" w:rsidRPr="00812095">
        <w:rPr>
          <w:rFonts w:ascii="Arial" w:hAnsi="Arial" w:cs="Arial"/>
          <w:color w:val="0070C0"/>
          <w:sz w:val="20"/>
          <w:szCs w:val="20"/>
        </w:rPr>
        <w:t xml:space="preserve">February </w:t>
      </w:r>
      <w:r w:rsidR="00801021" w:rsidRPr="00D41C97">
        <w:rPr>
          <w:rFonts w:ascii="Arial" w:hAnsi="Arial" w:cs="Arial"/>
          <w:color w:val="0070C0"/>
          <w:sz w:val="20"/>
          <w:szCs w:val="20"/>
        </w:rPr>
        <w:t>16</w:t>
      </w:r>
      <w:r w:rsidR="00A50D71" w:rsidRPr="00812095">
        <w:rPr>
          <w:rFonts w:ascii="Arial" w:hAnsi="Arial" w:cs="Arial"/>
          <w:color w:val="0070C0"/>
          <w:sz w:val="20"/>
          <w:szCs w:val="20"/>
        </w:rPr>
        <w:t>, 2018</w:t>
      </w:r>
      <w:r w:rsidRPr="00812095">
        <w:rPr>
          <w:rFonts w:ascii="Arial" w:hAnsi="Arial" w:cs="Arial"/>
          <w:color w:val="0070C0"/>
          <w:sz w:val="20"/>
          <w:szCs w:val="20"/>
        </w:rPr>
        <w:t xml:space="preserve"> </w:t>
      </w:r>
    </w:p>
    <w:p w:rsidR="00A50D71" w:rsidRPr="0097296A" w:rsidRDefault="00A50D71" w:rsidP="006C5071">
      <w:pPr>
        <w:rPr>
          <w:rFonts w:ascii="Arial" w:hAnsi="Arial" w:cs="Arial"/>
          <w:b/>
          <w:i/>
          <w:sz w:val="20"/>
          <w:szCs w:val="20"/>
        </w:rPr>
      </w:pPr>
    </w:p>
    <w:p w:rsidR="005F4088" w:rsidRPr="0097296A" w:rsidRDefault="00DC2849" w:rsidP="005F4088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 xml:space="preserve">Any questions regarding the RFQ may be addressed to the same person. No phone inquiries will be accepted. Offers received after the closing date will not be accepted. </w:t>
      </w:r>
    </w:p>
    <w:p w:rsidR="00DC2849" w:rsidRPr="0097296A" w:rsidRDefault="00DC2849" w:rsidP="0032337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F4088" w:rsidRPr="0097296A" w:rsidRDefault="0032337D" w:rsidP="0032337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N</w:t>
      </w:r>
      <w:r w:rsidR="005F4088" w:rsidRPr="0097296A">
        <w:rPr>
          <w:rFonts w:ascii="Arial" w:hAnsi="Arial" w:cs="Arial"/>
          <w:sz w:val="20"/>
          <w:szCs w:val="20"/>
        </w:rPr>
        <w:t>ame:</w:t>
      </w:r>
      <w:r w:rsidR="00A50D71">
        <w:rPr>
          <w:rFonts w:ascii="Arial" w:hAnsi="Arial" w:cs="Arial"/>
          <w:sz w:val="20"/>
          <w:szCs w:val="20"/>
        </w:rPr>
        <w:t xml:space="preserve"> 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Michel Sitcheu</w:t>
      </w:r>
    </w:p>
    <w:p w:rsidR="005F4088" w:rsidRPr="0097296A" w:rsidRDefault="005F4088" w:rsidP="00DC284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Address:</w:t>
      </w:r>
      <w:r w:rsidR="00A50D71">
        <w:rPr>
          <w:rFonts w:ascii="Arial" w:hAnsi="Arial" w:cs="Arial"/>
          <w:sz w:val="20"/>
          <w:szCs w:val="20"/>
        </w:rPr>
        <w:t xml:space="preserve"> 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Peace Corps Cameroon Office, Mont Febe Road</w:t>
      </w:r>
    </w:p>
    <w:p w:rsidR="0032337D" w:rsidRPr="0097296A" w:rsidRDefault="0032337D" w:rsidP="00DC2849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 xml:space="preserve">Email: 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MSitcheu@peacecorps.gov</w:t>
      </w:r>
    </w:p>
    <w:p w:rsidR="00DC2849" w:rsidRPr="0097296A" w:rsidRDefault="00DC2849" w:rsidP="006C5071">
      <w:pPr>
        <w:rPr>
          <w:rFonts w:ascii="Arial" w:hAnsi="Arial" w:cs="Arial"/>
          <w:b/>
          <w:sz w:val="20"/>
          <w:szCs w:val="20"/>
        </w:rPr>
      </w:pPr>
    </w:p>
    <w:p w:rsidR="006C5071" w:rsidRPr="0097296A" w:rsidRDefault="00DC2849" w:rsidP="00DC2849">
      <w:pPr>
        <w:numPr>
          <w:ilvl w:val="0"/>
          <w:numId w:val="6"/>
        </w:numPr>
        <w:ind w:left="720" w:hanging="720"/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Price/Period of Performance</w:t>
      </w:r>
      <w:r w:rsidR="006C5071" w:rsidRPr="0097296A">
        <w:rPr>
          <w:rFonts w:ascii="Arial" w:hAnsi="Arial" w:cs="Arial"/>
          <w:sz w:val="20"/>
          <w:szCs w:val="20"/>
        </w:rPr>
        <w:t xml:space="preserve">:  </w:t>
      </w:r>
    </w:p>
    <w:p w:rsidR="00B4151D" w:rsidRPr="0097296A" w:rsidRDefault="00B4151D" w:rsidP="00B4151D">
      <w:pPr>
        <w:rPr>
          <w:rFonts w:ascii="Arial" w:hAnsi="Arial" w:cs="Arial"/>
          <w:sz w:val="20"/>
          <w:szCs w:val="20"/>
        </w:rPr>
      </w:pPr>
    </w:p>
    <w:p w:rsidR="00B4151D" w:rsidRPr="0097296A" w:rsidRDefault="00B4151D" w:rsidP="00B4151D">
      <w:p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Supplies or Equipment</w:t>
      </w:r>
    </w:p>
    <w:p w:rsidR="006C5071" w:rsidRPr="0097296A" w:rsidRDefault="006B190A" w:rsidP="006C5071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ab/>
      </w:r>
      <w:r w:rsidRPr="0097296A">
        <w:rPr>
          <w:rFonts w:ascii="Arial" w:hAnsi="Arial" w:cs="Arial"/>
          <w:b/>
          <w:sz w:val="20"/>
          <w:szCs w:val="20"/>
        </w:rPr>
        <w:tab/>
      </w:r>
      <w:r w:rsidR="00130629" w:rsidRPr="0097296A">
        <w:rPr>
          <w:rFonts w:ascii="Arial" w:hAnsi="Arial" w:cs="Arial"/>
          <w:b/>
          <w:sz w:val="20"/>
          <w:szCs w:val="20"/>
        </w:rPr>
        <w:tab/>
      </w:r>
      <w:r w:rsidR="00130629" w:rsidRPr="0097296A">
        <w:rPr>
          <w:rFonts w:ascii="Arial" w:hAnsi="Arial" w:cs="Arial"/>
          <w:b/>
          <w:sz w:val="20"/>
          <w:szCs w:val="20"/>
        </w:rPr>
        <w:tab/>
      </w:r>
      <w:r w:rsidR="00130629" w:rsidRPr="0097296A">
        <w:rPr>
          <w:rFonts w:ascii="Arial" w:hAnsi="Arial" w:cs="Arial"/>
          <w:b/>
          <w:sz w:val="20"/>
          <w:szCs w:val="20"/>
        </w:rPr>
        <w:tab/>
      </w:r>
      <w:r w:rsidR="00130629" w:rsidRPr="0097296A">
        <w:rPr>
          <w:rFonts w:ascii="Arial" w:hAnsi="Arial" w:cs="Arial"/>
          <w:b/>
          <w:sz w:val="20"/>
          <w:szCs w:val="20"/>
        </w:rPr>
        <w:tab/>
      </w:r>
      <w:r w:rsidR="00130629" w:rsidRPr="0097296A">
        <w:rPr>
          <w:rFonts w:ascii="Arial" w:hAnsi="Arial" w:cs="Arial"/>
          <w:b/>
          <w:sz w:val="20"/>
          <w:szCs w:val="20"/>
        </w:rPr>
        <w:tab/>
      </w:r>
      <w:r w:rsidR="00130629" w:rsidRPr="0097296A">
        <w:rPr>
          <w:rFonts w:ascii="Arial" w:hAnsi="Arial" w:cs="Arial"/>
          <w:b/>
          <w:sz w:val="20"/>
          <w:szCs w:val="20"/>
        </w:rPr>
        <w:tab/>
      </w:r>
      <w:r w:rsidRPr="0097296A">
        <w:rPr>
          <w:rFonts w:ascii="Arial" w:hAnsi="Arial" w:cs="Arial"/>
          <w:b/>
          <w:sz w:val="20"/>
          <w:szCs w:val="20"/>
        </w:rPr>
        <w:tab/>
      </w:r>
      <w:r w:rsidR="00130629" w:rsidRPr="0097296A">
        <w:rPr>
          <w:rFonts w:ascii="Arial" w:hAnsi="Arial" w:cs="Arial"/>
          <w:sz w:val="20"/>
          <w:szCs w:val="20"/>
        </w:rPr>
        <w:tab/>
      </w:r>
      <w:r w:rsidR="00130629" w:rsidRPr="0097296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060"/>
        <w:gridCol w:w="1335"/>
        <w:gridCol w:w="1771"/>
        <w:gridCol w:w="1772"/>
      </w:tblGrid>
      <w:tr w:rsidR="00A32613" w:rsidRPr="0097296A" w:rsidTr="00821881">
        <w:tc>
          <w:tcPr>
            <w:tcW w:w="918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3060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335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Qty</w:t>
            </w:r>
          </w:p>
        </w:tc>
        <w:tc>
          <w:tcPr>
            <w:tcW w:w="1771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Unit Price</w:t>
            </w:r>
          </w:p>
        </w:tc>
        <w:tc>
          <w:tcPr>
            <w:tcW w:w="1772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Total Price</w:t>
            </w:r>
          </w:p>
        </w:tc>
      </w:tr>
      <w:tr w:rsidR="00A32613" w:rsidRPr="0097296A" w:rsidTr="00821881">
        <w:tc>
          <w:tcPr>
            <w:tcW w:w="918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060" w:type="dxa"/>
          </w:tcPr>
          <w:p w:rsidR="00A32613" w:rsidRPr="0097296A" w:rsidRDefault="00A50D71" w:rsidP="006C5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</w:t>
            </w:r>
          </w:p>
        </w:tc>
        <w:tc>
          <w:tcPr>
            <w:tcW w:w="1335" w:type="dxa"/>
          </w:tcPr>
          <w:p w:rsidR="00A32613" w:rsidRPr="0097296A" w:rsidRDefault="00A50D71" w:rsidP="006C5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71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13" w:rsidRPr="0097296A" w:rsidTr="00821881">
        <w:tc>
          <w:tcPr>
            <w:tcW w:w="918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060" w:type="dxa"/>
          </w:tcPr>
          <w:p w:rsidR="00A32613" w:rsidRPr="0097296A" w:rsidRDefault="00A50D71" w:rsidP="006C5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335" w:type="dxa"/>
          </w:tcPr>
          <w:p w:rsidR="00A32613" w:rsidRPr="0097296A" w:rsidRDefault="00A50D71" w:rsidP="006C5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71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13" w:rsidRPr="0097296A" w:rsidTr="00821881">
        <w:tc>
          <w:tcPr>
            <w:tcW w:w="918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3060" w:type="dxa"/>
          </w:tcPr>
          <w:p w:rsidR="00A32613" w:rsidRPr="0097296A" w:rsidRDefault="00A50D71" w:rsidP="006C5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 Recurring Charge</w:t>
            </w:r>
          </w:p>
        </w:tc>
        <w:tc>
          <w:tcPr>
            <w:tcW w:w="1335" w:type="dxa"/>
          </w:tcPr>
          <w:p w:rsidR="00A32613" w:rsidRPr="0097296A" w:rsidRDefault="00A50D71" w:rsidP="006C5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71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613" w:rsidRPr="0097296A" w:rsidTr="00821881">
        <w:tc>
          <w:tcPr>
            <w:tcW w:w="918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060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A32613" w:rsidRPr="0097296A" w:rsidRDefault="00A32613" w:rsidP="006C5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071" w:rsidRPr="0097296A" w:rsidRDefault="006C5071" w:rsidP="00A32613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ab/>
      </w:r>
      <w:r w:rsidRPr="0097296A">
        <w:rPr>
          <w:rFonts w:ascii="Arial" w:hAnsi="Arial" w:cs="Arial"/>
          <w:sz w:val="20"/>
          <w:szCs w:val="20"/>
        </w:rPr>
        <w:tab/>
      </w:r>
      <w:r w:rsidRPr="0097296A">
        <w:rPr>
          <w:rFonts w:ascii="Arial" w:hAnsi="Arial" w:cs="Arial"/>
          <w:sz w:val="20"/>
          <w:szCs w:val="20"/>
        </w:rPr>
        <w:tab/>
      </w:r>
      <w:r w:rsidR="00130629" w:rsidRPr="0097296A">
        <w:rPr>
          <w:rFonts w:ascii="Arial" w:hAnsi="Arial" w:cs="Arial"/>
          <w:sz w:val="20"/>
          <w:szCs w:val="20"/>
        </w:rPr>
        <w:tab/>
      </w:r>
      <w:r w:rsidRPr="0097296A">
        <w:rPr>
          <w:rFonts w:ascii="Arial" w:hAnsi="Arial" w:cs="Arial"/>
          <w:sz w:val="20"/>
          <w:szCs w:val="20"/>
        </w:rPr>
        <w:tab/>
      </w:r>
      <w:r w:rsidR="00130629" w:rsidRPr="0097296A">
        <w:rPr>
          <w:rFonts w:ascii="Arial" w:hAnsi="Arial" w:cs="Arial"/>
          <w:sz w:val="20"/>
          <w:szCs w:val="20"/>
        </w:rPr>
        <w:tab/>
      </w:r>
      <w:r w:rsidRPr="0097296A">
        <w:rPr>
          <w:rFonts w:ascii="Arial" w:hAnsi="Arial" w:cs="Arial"/>
          <w:sz w:val="20"/>
          <w:szCs w:val="20"/>
        </w:rPr>
        <w:tab/>
      </w:r>
    </w:p>
    <w:p w:rsidR="00DE3797" w:rsidRPr="0097296A" w:rsidRDefault="00A32613" w:rsidP="00DE3797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S</w:t>
      </w:r>
      <w:r w:rsidR="00DE3797" w:rsidRPr="0097296A">
        <w:rPr>
          <w:rFonts w:ascii="Arial" w:hAnsi="Arial" w:cs="Arial"/>
          <w:sz w:val="20"/>
          <w:szCs w:val="20"/>
        </w:rPr>
        <w:t xml:space="preserve">upplier </w:t>
      </w:r>
      <w:r w:rsidR="00FE04C3" w:rsidRPr="0097296A">
        <w:rPr>
          <w:rFonts w:ascii="Arial" w:hAnsi="Arial" w:cs="Arial"/>
          <w:sz w:val="20"/>
          <w:szCs w:val="20"/>
        </w:rPr>
        <w:t xml:space="preserve">Unit </w:t>
      </w:r>
      <w:r w:rsidR="00DE3797" w:rsidRPr="0097296A">
        <w:rPr>
          <w:rFonts w:ascii="Arial" w:hAnsi="Arial" w:cs="Arial"/>
          <w:sz w:val="20"/>
          <w:szCs w:val="20"/>
        </w:rPr>
        <w:t xml:space="preserve">Quotes shall be </w:t>
      </w:r>
      <w:r w:rsidR="00FE04C3" w:rsidRPr="0097296A">
        <w:rPr>
          <w:rFonts w:ascii="Arial" w:hAnsi="Arial" w:cs="Arial"/>
          <w:sz w:val="20"/>
          <w:szCs w:val="20"/>
        </w:rPr>
        <w:t xml:space="preserve">a </w:t>
      </w:r>
      <w:r w:rsidRPr="0097296A">
        <w:rPr>
          <w:rFonts w:ascii="Arial" w:hAnsi="Arial" w:cs="Arial"/>
          <w:sz w:val="20"/>
          <w:szCs w:val="20"/>
        </w:rPr>
        <w:t>Firm Fixed-Price, and inclusive of any administrative or overhead costs.</w:t>
      </w:r>
    </w:p>
    <w:p w:rsidR="00B4151D" w:rsidRPr="0097296A" w:rsidRDefault="00B4151D" w:rsidP="00DE3797">
      <w:pPr>
        <w:rPr>
          <w:rFonts w:ascii="Arial" w:hAnsi="Arial" w:cs="Arial"/>
          <w:b/>
          <w:sz w:val="20"/>
          <w:szCs w:val="20"/>
        </w:rPr>
      </w:pPr>
    </w:p>
    <w:p w:rsidR="00B4151D" w:rsidRPr="0097296A" w:rsidRDefault="00DC2849" w:rsidP="00B4151D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Statement of Work/Specifications</w:t>
      </w:r>
    </w:p>
    <w:p w:rsidR="00B4151D" w:rsidRPr="0097296A" w:rsidRDefault="00B4151D" w:rsidP="00B4151D">
      <w:pPr>
        <w:rPr>
          <w:rFonts w:ascii="Arial" w:hAnsi="Arial" w:cs="Arial"/>
          <w:b/>
          <w:sz w:val="20"/>
          <w:szCs w:val="20"/>
        </w:rPr>
      </w:pPr>
    </w:p>
    <w:p w:rsidR="00A50D71" w:rsidRPr="00A50D71" w:rsidRDefault="00A50D71" w:rsidP="00A50D71">
      <w:pPr>
        <w:numPr>
          <w:ilvl w:val="0"/>
          <w:numId w:val="8"/>
        </w:numPr>
        <w:rPr>
          <w:rFonts w:ascii="Arial" w:hAnsi="Arial" w:cs="Arial"/>
          <w:color w:val="0070C0"/>
          <w:sz w:val="20"/>
          <w:szCs w:val="20"/>
        </w:rPr>
      </w:pPr>
      <w:r w:rsidRPr="00A50D71">
        <w:rPr>
          <w:rFonts w:ascii="Arial" w:hAnsi="Arial" w:cs="Arial"/>
          <w:color w:val="0070C0"/>
          <w:sz w:val="20"/>
          <w:szCs w:val="20"/>
        </w:rPr>
        <w:t>Type of service – fiber optic connectivity</w:t>
      </w:r>
    </w:p>
    <w:p w:rsidR="00A50D71" w:rsidRPr="00A50D71" w:rsidRDefault="00A50D71" w:rsidP="00A50D71">
      <w:pPr>
        <w:numPr>
          <w:ilvl w:val="0"/>
          <w:numId w:val="8"/>
        </w:numPr>
        <w:rPr>
          <w:rFonts w:ascii="Arial" w:hAnsi="Arial" w:cs="Arial"/>
          <w:color w:val="0070C0"/>
          <w:sz w:val="20"/>
          <w:szCs w:val="20"/>
        </w:rPr>
      </w:pPr>
      <w:r w:rsidRPr="00A50D71">
        <w:rPr>
          <w:rFonts w:ascii="Arial" w:hAnsi="Arial" w:cs="Arial"/>
          <w:color w:val="0070C0"/>
          <w:sz w:val="20"/>
          <w:szCs w:val="20"/>
        </w:rPr>
        <w:t>Bandwidth 10 Mbps</w:t>
      </w:r>
    </w:p>
    <w:p w:rsidR="00A50D71" w:rsidRPr="00A50D71" w:rsidRDefault="00A50D71" w:rsidP="00A50D71">
      <w:pPr>
        <w:numPr>
          <w:ilvl w:val="0"/>
          <w:numId w:val="8"/>
        </w:numPr>
        <w:rPr>
          <w:rFonts w:ascii="Arial" w:hAnsi="Arial" w:cs="Arial"/>
          <w:color w:val="0070C0"/>
          <w:sz w:val="20"/>
          <w:szCs w:val="20"/>
        </w:rPr>
      </w:pPr>
      <w:r w:rsidRPr="00A50D71">
        <w:rPr>
          <w:rFonts w:ascii="Arial" w:hAnsi="Arial" w:cs="Arial"/>
          <w:color w:val="0070C0"/>
          <w:sz w:val="20"/>
          <w:szCs w:val="20"/>
        </w:rPr>
        <w:t>Dedicated</w:t>
      </w:r>
    </w:p>
    <w:p w:rsidR="00A50D71" w:rsidRPr="00A50D71" w:rsidRDefault="00A50D71" w:rsidP="00A50D71">
      <w:pPr>
        <w:numPr>
          <w:ilvl w:val="0"/>
          <w:numId w:val="8"/>
        </w:numPr>
        <w:rPr>
          <w:rFonts w:ascii="Arial" w:hAnsi="Arial" w:cs="Arial"/>
          <w:color w:val="0070C0"/>
          <w:sz w:val="20"/>
          <w:szCs w:val="20"/>
        </w:rPr>
      </w:pPr>
      <w:r w:rsidRPr="00A50D71">
        <w:rPr>
          <w:rFonts w:ascii="Arial" w:hAnsi="Arial" w:cs="Arial"/>
          <w:color w:val="0070C0"/>
          <w:sz w:val="20"/>
          <w:szCs w:val="20"/>
        </w:rPr>
        <w:t>IP address 01 public/static minimum</w:t>
      </w:r>
    </w:p>
    <w:p w:rsidR="00A50D71" w:rsidRPr="00A50D71" w:rsidRDefault="00A50D71" w:rsidP="00A50D71">
      <w:pPr>
        <w:numPr>
          <w:ilvl w:val="0"/>
          <w:numId w:val="8"/>
        </w:numPr>
        <w:rPr>
          <w:rFonts w:ascii="Arial" w:hAnsi="Arial" w:cs="Arial"/>
          <w:color w:val="0070C0"/>
          <w:sz w:val="20"/>
          <w:szCs w:val="20"/>
        </w:rPr>
      </w:pPr>
      <w:r w:rsidRPr="00A50D71">
        <w:rPr>
          <w:rFonts w:ascii="Arial" w:hAnsi="Arial" w:cs="Arial"/>
          <w:color w:val="0070C0"/>
          <w:sz w:val="20"/>
          <w:szCs w:val="20"/>
        </w:rPr>
        <w:t>Must conduct site survey</w:t>
      </w:r>
    </w:p>
    <w:p w:rsidR="00A50D71" w:rsidRPr="00A50D71" w:rsidRDefault="00A50D71" w:rsidP="00A50D71">
      <w:pPr>
        <w:numPr>
          <w:ilvl w:val="0"/>
          <w:numId w:val="8"/>
        </w:numPr>
        <w:rPr>
          <w:rFonts w:ascii="Arial" w:hAnsi="Arial" w:cs="Arial"/>
          <w:color w:val="0070C0"/>
          <w:sz w:val="20"/>
          <w:szCs w:val="20"/>
        </w:rPr>
      </w:pPr>
      <w:r w:rsidRPr="00A50D71">
        <w:rPr>
          <w:rFonts w:ascii="Arial" w:hAnsi="Arial" w:cs="Arial"/>
          <w:color w:val="0070C0"/>
          <w:sz w:val="20"/>
          <w:szCs w:val="20"/>
        </w:rPr>
        <w:t xml:space="preserve">Backup Solution with another technology connectivity (radio/wireless  for example) switch over automatically when the main </w:t>
      </w:r>
      <w:r w:rsidR="00D41C97">
        <w:rPr>
          <w:rFonts w:ascii="Arial" w:hAnsi="Arial" w:cs="Arial"/>
          <w:color w:val="0070C0"/>
          <w:sz w:val="20"/>
          <w:szCs w:val="20"/>
        </w:rPr>
        <w:t xml:space="preserve">fiber connection is down </w:t>
      </w:r>
      <w:r w:rsidR="00D41C97" w:rsidRPr="00D41C97">
        <w:rPr>
          <w:rFonts w:ascii="Arial" w:hAnsi="Arial" w:cs="Arial"/>
          <w:color w:val="0070C0"/>
          <w:sz w:val="20"/>
          <w:szCs w:val="20"/>
        </w:rPr>
        <w:t xml:space="preserve">(bandwidth 10 </w:t>
      </w:r>
      <w:r w:rsidR="00801021" w:rsidRPr="00D41C97">
        <w:rPr>
          <w:rFonts w:ascii="Arial" w:hAnsi="Arial" w:cs="Arial"/>
          <w:color w:val="0070C0"/>
          <w:sz w:val="20"/>
          <w:szCs w:val="20"/>
        </w:rPr>
        <w:t>Mbps</w:t>
      </w:r>
      <w:r w:rsidR="00D41C97" w:rsidRPr="00D41C97">
        <w:rPr>
          <w:rFonts w:ascii="Arial" w:hAnsi="Arial" w:cs="Arial"/>
          <w:color w:val="0070C0"/>
          <w:sz w:val="20"/>
          <w:szCs w:val="20"/>
        </w:rPr>
        <w:t xml:space="preserve"> up and down</w:t>
      </w:r>
      <w:r w:rsidR="00801021" w:rsidRPr="00D41C97">
        <w:rPr>
          <w:rFonts w:ascii="Arial" w:hAnsi="Arial" w:cs="Arial"/>
          <w:color w:val="0070C0"/>
          <w:sz w:val="20"/>
          <w:szCs w:val="20"/>
        </w:rPr>
        <w:t>)</w:t>
      </w:r>
    </w:p>
    <w:p w:rsidR="00A50D71" w:rsidRPr="00A50D71" w:rsidRDefault="00812095" w:rsidP="00A50D71">
      <w:pPr>
        <w:numPr>
          <w:ilvl w:val="0"/>
          <w:numId w:val="8"/>
        </w:num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Trial period: 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5 days</w:t>
      </w:r>
    </w:p>
    <w:p w:rsidR="00B4151D" w:rsidRPr="0097296A" w:rsidRDefault="00B4151D" w:rsidP="00DE3797">
      <w:pPr>
        <w:rPr>
          <w:rFonts w:ascii="Arial" w:hAnsi="Arial" w:cs="Arial"/>
          <w:b/>
          <w:sz w:val="20"/>
          <w:szCs w:val="20"/>
        </w:rPr>
      </w:pPr>
    </w:p>
    <w:p w:rsidR="00DC2849" w:rsidRPr="0097296A" w:rsidRDefault="00DC2849" w:rsidP="00DC2849">
      <w:p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Extended Warranties Offered by Supplier, if applicable</w:t>
      </w:r>
    </w:p>
    <w:p w:rsidR="008C1C76" w:rsidRPr="0097296A" w:rsidRDefault="008C1C76" w:rsidP="00DC2849">
      <w:pPr>
        <w:ind w:left="5760" w:firstLine="720"/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Unit</w:t>
      </w:r>
      <w:r w:rsidRPr="0097296A">
        <w:rPr>
          <w:rFonts w:ascii="Arial" w:hAnsi="Arial" w:cs="Arial"/>
          <w:b/>
          <w:sz w:val="20"/>
          <w:szCs w:val="20"/>
        </w:rPr>
        <w:tab/>
      </w:r>
      <w:r w:rsidRPr="0097296A">
        <w:rPr>
          <w:rFonts w:ascii="Arial" w:hAnsi="Arial" w:cs="Arial"/>
          <w:b/>
          <w:sz w:val="20"/>
          <w:szCs w:val="20"/>
        </w:rPr>
        <w:tab/>
        <w:t>Total</w:t>
      </w:r>
    </w:p>
    <w:p w:rsidR="008C1C76" w:rsidRPr="0097296A" w:rsidRDefault="008C1C76" w:rsidP="008C1C76">
      <w:p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 xml:space="preserve">Item </w:t>
      </w:r>
      <w:r w:rsidRPr="0097296A">
        <w:rPr>
          <w:rFonts w:ascii="Arial" w:hAnsi="Arial" w:cs="Arial"/>
          <w:b/>
          <w:sz w:val="20"/>
          <w:szCs w:val="20"/>
        </w:rPr>
        <w:tab/>
        <w:t>Description</w:t>
      </w:r>
      <w:r w:rsidRPr="0097296A">
        <w:rPr>
          <w:rFonts w:ascii="Arial" w:hAnsi="Arial" w:cs="Arial"/>
          <w:b/>
          <w:sz w:val="20"/>
          <w:szCs w:val="20"/>
        </w:rPr>
        <w:tab/>
      </w:r>
      <w:r w:rsidRPr="0097296A">
        <w:rPr>
          <w:rFonts w:ascii="Arial" w:hAnsi="Arial" w:cs="Arial"/>
          <w:b/>
          <w:sz w:val="20"/>
          <w:szCs w:val="20"/>
        </w:rPr>
        <w:tab/>
      </w:r>
      <w:r w:rsidRPr="0097296A">
        <w:rPr>
          <w:rFonts w:ascii="Arial" w:hAnsi="Arial" w:cs="Arial"/>
          <w:b/>
          <w:sz w:val="20"/>
          <w:szCs w:val="20"/>
        </w:rPr>
        <w:tab/>
      </w:r>
      <w:r w:rsidRPr="0097296A">
        <w:rPr>
          <w:rFonts w:ascii="Arial" w:hAnsi="Arial" w:cs="Arial"/>
          <w:b/>
          <w:sz w:val="20"/>
          <w:szCs w:val="20"/>
        </w:rPr>
        <w:tab/>
        <w:t>Unit/Qty</w:t>
      </w:r>
      <w:r w:rsidRPr="0097296A">
        <w:rPr>
          <w:rFonts w:ascii="Arial" w:hAnsi="Arial" w:cs="Arial"/>
          <w:b/>
          <w:sz w:val="20"/>
          <w:szCs w:val="20"/>
        </w:rPr>
        <w:tab/>
      </w:r>
      <w:r w:rsidRPr="0097296A">
        <w:rPr>
          <w:rFonts w:ascii="Arial" w:hAnsi="Arial" w:cs="Arial"/>
          <w:b/>
          <w:sz w:val="20"/>
          <w:szCs w:val="20"/>
        </w:rPr>
        <w:tab/>
        <w:t>Price</w:t>
      </w:r>
      <w:r w:rsidRPr="0097296A">
        <w:rPr>
          <w:rFonts w:ascii="Arial" w:hAnsi="Arial" w:cs="Arial"/>
          <w:b/>
          <w:sz w:val="20"/>
          <w:szCs w:val="20"/>
        </w:rPr>
        <w:tab/>
      </w:r>
      <w:r w:rsidRPr="0097296A">
        <w:rPr>
          <w:rFonts w:ascii="Arial" w:hAnsi="Arial" w:cs="Arial"/>
          <w:b/>
          <w:sz w:val="20"/>
          <w:szCs w:val="20"/>
        </w:rPr>
        <w:tab/>
        <w:t>Price</w:t>
      </w:r>
    </w:p>
    <w:p w:rsidR="008C1C76" w:rsidRPr="0097296A" w:rsidRDefault="008C1C76" w:rsidP="008C1C76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0001</w:t>
      </w:r>
      <w:r w:rsidRPr="0097296A">
        <w:rPr>
          <w:rFonts w:ascii="Arial" w:hAnsi="Arial" w:cs="Arial"/>
          <w:sz w:val="20"/>
          <w:szCs w:val="20"/>
        </w:rPr>
        <w:tab/>
      </w:r>
      <w:r w:rsidRPr="0097296A">
        <w:rPr>
          <w:rFonts w:ascii="Arial" w:hAnsi="Arial" w:cs="Arial"/>
          <w:sz w:val="20"/>
          <w:szCs w:val="20"/>
        </w:rPr>
        <w:tab/>
      </w:r>
    </w:p>
    <w:p w:rsidR="008C1C76" w:rsidRPr="0097296A" w:rsidRDefault="008C1C76" w:rsidP="008C1C76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0002</w:t>
      </w:r>
      <w:r w:rsidRPr="0097296A">
        <w:rPr>
          <w:rFonts w:ascii="Arial" w:hAnsi="Arial" w:cs="Arial"/>
          <w:sz w:val="20"/>
          <w:szCs w:val="20"/>
        </w:rPr>
        <w:tab/>
      </w:r>
    </w:p>
    <w:p w:rsidR="008C1C76" w:rsidRPr="0097296A" w:rsidRDefault="008C1C76" w:rsidP="0032337D">
      <w:pPr>
        <w:rPr>
          <w:rFonts w:ascii="Arial" w:hAnsi="Arial" w:cs="Arial"/>
          <w:sz w:val="20"/>
          <w:szCs w:val="20"/>
        </w:rPr>
      </w:pPr>
    </w:p>
    <w:p w:rsidR="00DA71A2" w:rsidRPr="0097296A" w:rsidRDefault="00DA71A2" w:rsidP="0032337D">
      <w:pPr>
        <w:rPr>
          <w:rFonts w:ascii="Arial" w:hAnsi="Arial" w:cs="Arial"/>
          <w:sz w:val="20"/>
          <w:szCs w:val="20"/>
        </w:rPr>
      </w:pPr>
    </w:p>
    <w:p w:rsidR="00DC2849" w:rsidRPr="0097296A" w:rsidRDefault="00DC2849" w:rsidP="00DC2849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Location of Work</w:t>
      </w:r>
    </w:p>
    <w:p w:rsidR="00DC2849" w:rsidRPr="0097296A" w:rsidRDefault="00DC2849" w:rsidP="00DC2849">
      <w:pPr>
        <w:ind w:left="360"/>
        <w:rPr>
          <w:rFonts w:ascii="Arial" w:hAnsi="Arial" w:cs="Arial"/>
          <w:b/>
          <w:sz w:val="20"/>
          <w:szCs w:val="20"/>
        </w:rPr>
      </w:pPr>
    </w:p>
    <w:p w:rsidR="00A50D71" w:rsidRPr="00812095" w:rsidRDefault="00A50D71" w:rsidP="00812095">
      <w:pPr>
        <w:rPr>
          <w:rFonts w:ascii="Arial" w:hAnsi="Arial" w:cs="Arial"/>
          <w:color w:val="0070C0"/>
          <w:sz w:val="20"/>
          <w:szCs w:val="20"/>
        </w:rPr>
      </w:pPr>
      <w:r w:rsidRPr="00812095">
        <w:rPr>
          <w:rFonts w:ascii="Arial" w:hAnsi="Arial" w:cs="Arial"/>
          <w:color w:val="0070C0"/>
          <w:sz w:val="20"/>
          <w:szCs w:val="20"/>
        </w:rPr>
        <w:t>Peace Corps Cameroon Office – Mont Febe Road</w:t>
      </w:r>
    </w:p>
    <w:p w:rsidR="00DA71A2" w:rsidRPr="0097296A" w:rsidRDefault="00DA71A2" w:rsidP="00DC2849">
      <w:pPr>
        <w:ind w:left="360"/>
        <w:rPr>
          <w:rFonts w:ascii="Arial" w:hAnsi="Arial" w:cs="Arial"/>
          <w:b/>
          <w:sz w:val="20"/>
          <w:szCs w:val="20"/>
        </w:rPr>
      </w:pPr>
    </w:p>
    <w:p w:rsidR="0032337D" w:rsidRPr="0097296A" w:rsidRDefault="00DC2849" w:rsidP="00DC2849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Delivery Schedule</w:t>
      </w:r>
    </w:p>
    <w:p w:rsidR="00DC2849" w:rsidRPr="0097296A" w:rsidRDefault="00DC2849" w:rsidP="006C5071">
      <w:pPr>
        <w:rPr>
          <w:rFonts w:ascii="Arial" w:hAnsi="Arial" w:cs="Arial"/>
          <w:b/>
          <w:sz w:val="20"/>
          <w:szCs w:val="20"/>
        </w:rPr>
      </w:pPr>
    </w:p>
    <w:p w:rsidR="006C5071" w:rsidRPr="0097296A" w:rsidRDefault="008C4255" w:rsidP="006C5071">
      <w:p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Deliver</w:t>
      </w:r>
      <w:r w:rsidR="0032337D" w:rsidRPr="0097296A">
        <w:rPr>
          <w:rFonts w:ascii="Arial" w:hAnsi="Arial" w:cs="Arial"/>
          <w:b/>
          <w:sz w:val="20"/>
          <w:szCs w:val="20"/>
        </w:rPr>
        <w:t>y</w:t>
      </w:r>
      <w:r w:rsidRPr="0097296A">
        <w:rPr>
          <w:rFonts w:ascii="Arial" w:hAnsi="Arial" w:cs="Arial"/>
          <w:b/>
          <w:sz w:val="20"/>
          <w:szCs w:val="20"/>
        </w:rPr>
        <w:t xml:space="preserve"> Date</w:t>
      </w:r>
      <w:r w:rsidR="0032337D" w:rsidRPr="0097296A">
        <w:rPr>
          <w:rFonts w:ascii="Arial" w:hAnsi="Arial" w:cs="Arial"/>
          <w:b/>
          <w:sz w:val="20"/>
          <w:szCs w:val="20"/>
        </w:rPr>
        <w:t>(s)</w:t>
      </w:r>
      <w:r w:rsidRPr="0097296A">
        <w:rPr>
          <w:rFonts w:ascii="Arial" w:hAnsi="Arial" w:cs="Arial"/>
          <w:b/>
          <w:sz w:val="20"/>
          <w:szCs w:val="20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A71A2" w:rsidRPr="0097296A" w:rsidTr="00821881"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Payment</w:t>
            </w:r>
          </w:p>
        </w:tc>
      </w:tr>
      <w:tr w:rsidR="00DA71A2" w:rsidRPr="0097296A" w:rsidTr="00821881"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14" w:type="dxa"/>
          </w:tcPr>
          <w:p w:rsidR="00DA71A2" w:rsidRPr="00D41C97" w:rsidRDefault="00801021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D41C97">
              <w:rPr>
                <w:rFonts w:ascii="Arial" w:hAnsi="Arial" w:cs="Arial"/>
                <w:sz w:val="20"/>
                <w:szCs w:val="20"/>
              </w:rPr>
              <w:t>Installation</w:t>
            </w:r>
          </w:p>
        </w:tc>
        <w:tc>
          <w:tcPr>
            <w:tcW w:w="2214" w:type="dxa"/>
          </w:tcPr>
          <w:p w:rsidR="00DA71A2" w:rsidRPr="00D41C97" w:rsidRDefault="00801021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D41C97">
              <w:rPr>
                <w:rFonts w:ascii="Arial" w:hAnsi="Arial" w:cs="Arial"/>
                <w:sz w:val="20"/>
                <w:szCs w:val="20"/>
              </w:rPr>
              <w:t>February 26-28</w:t>
            </w:r>
          </w:p>
        </w:tc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A2" w:rsidRPr="0097296A" w:rsidTr="00821881"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214" w:type="dxa"/>
          </w:tcPr>
          <w:p w:rsidR="00DA71A2" w:rsidRPr="00D41C97" w:rsidRDefault="00801021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D41C97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2214" w:type="dxa"/>
          </w:tcPr>
          <w:p w:rsidR="00DA71A2" w:rsidRPr="00D41C97" w:rsidRDefault="00801021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D41C97">
              <w:rPr>
                <w:rFonts w:ascii="Arial" w:hAnsi="Arial" w:cs="Arial"/>
                <w:sz w:val="20"/>
                <w:szCs w:val="20"/>
              </w:rPr>
              <w:t>February 28, 2018</w:t>
            </w:r>
          </w:p>
        </w:tc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A2" w:rsidRPr="0097296A" w:rsidTr="00821881"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97296A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2214" w:type="dxa"/>
          </w:tcPr>
          <w:p w:rsidR="00DA71A2" w:rsidRPr="00D41C97" w:rsidRDefault="00801021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D41C97">
              <w:rPr>
                <w:rFonts w:ascii="Arial" w:hAnsi="Arial" w:cs="Arial"/>
                <w:sz w:val="20"/>
                <w:szCs w:val="20"/>
              </w:rPr>
              <w:t>Recurring Charge</w:t>
            </w:r>
          </w:p>
        </w:tc>
        <w:tc>
          <w:tcPr>
            <w:tcW w:w="2214" w:type="dxa"/>
          </w:tcPr>
          <w:p w:rsidR="00DA71A2" w:rsidRPr="00D41C97" w:rsidRDefault="00801021" w:rsidP="0032337D">
            <w:pPr>
              <w:rPr>
                <w:rFonts w:ascii="Arial" w:hAnsi="Arial" w:cs="Arial"/>
                <w:sz w:val="20"/>
                <w:szCs w:val="20"/>
              </w:rPr>
            </w:pPr>
            <w:r w:rsidRPr="00D41C97">
              <w:rPr>
                <w:rFonts w:ascii="Arial" w:hAnsi="Arial" w:cs="Arial"/>
                <w:sz w:val="20"/>
                <w:szCs w:val="20"/>
              </w:rPr>
              <w:t>March 2018</w:t>
            </w:r>
          </w:p>
        </w:tc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1A2" w:rsidRPr="0097296A" w:rsidTr="00821881"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DA71A2" w:rsidRPr="0097296A" w:rsidRDefault="00DA71A2" w:rsidP="003233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37D" w:rsidRPr="0097296A" w:rsidRDefault="0032337D" w:rsidP="006C5071">
      <w:pPr>
        <w:rPr>
          <w:rFonts w:ascii="Arial" w:hAnsi="Arial" w:cs="Arial"/>
          <w:b/>
          <w:sz w:val="20"/>
          <w:szCs w:val="20"/>
        </w:rPr>
      </w:pPr>
    </w:p>
    <w:p w:rsidR="006C5071" w:rsidRPr="0097296A" w:rsidRDefault="006C5071" w:rsidP="006C5071">
      <w:p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Deliver</w:t>
      </w:r>
      <w:r w:rsidR="0032337D" w:rsidRPr="0097296A">
        <w:rPr>
          <w:rFonts w:ascii="Arial" w:hAnsi="Arial" w:cs="Arial"/>
          <w:b/>
          <w:sz w:val="20"/>
          <w:szCs w:val="20"/>
        </w:rPr>
        <w:t>y Location</w:t>
      </w:r>
      <w:r w:rsidRPr="0097296A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8C1C76" w:rsidRPr="0097296A" w:rsidRDefault="006C5071" w:rsidP="006C5071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lastRenderedPageBreak/>
        <w:t xml:space="preserve">POC </w:t>
      </w:r>
      <w:r w:rsidR="008C1C76" w:rsidRPr="0097296A">
        <w:rPr>
          <w:rFonts w:ascii="Arial" w:hAnsi="Arial" w:cs="Arial"/>
          <w:sz w:val="20"/>
          <w:szCs w:val="20"/>
        </w:rPr>
        <w:t>N</w:t>
      </w:r>
      <w:r w:rsidRPr="0097296A">
        <w:rPr>
          <w:rFonts w:ascii="Arial" w:hAnsi="Arial" w:cs="Arial"/>
          <w:sz w:val="20"/>
          <w:szCs w:val="20"/>
        </w:rPr>
        <w:t>ame</w:t>
      </w:r>
      <w:r w:rsidR="008C1C76" w:rsidRPr="0097296A">
        <w:rPr>
          <w:rFonts w:ascii="Arial" w:hAnsi="Arial" w:cs="Arial"/>
          <w:sz w:val="20"/>
          <w:szCs w:val="20"/>
        </w:rPr>
        <w:t>:</w:t>
      </w:r>
      <w:r w:rsidR="00A50D71">
        <w:rPr>
          <w:rFonts w:ascii="Arial" w:hAnsi="Arial" w:cs="Arial"/>
          <w:sz w:val="20"/>
          <w:szCs w:val="20"/>
        </w:rPr>
        <w:t xml:space="preserve"> 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Michel Sitcheu</w:t>
      </w:r>
    </w:p>
    <w:p w:rsidR="008C1C76" w:rsidRPr="0097296A" w:rsidRDefault="008C1C76" w:rsidP="006C5071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Mailing Address:</w:t>
      </w:r>
      <w:r w:rsidR="00A50D71">
        <w:rPr>
          <w:rFonts w:ascii="Arial" w:hAnsi="Arial" w:cs="Arial"/>
          <w:sz w:val="20"/>
          <w:szCs w:val="20"/>
        </w:rPr>
        <w:t xml:space="preserve"> 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Peace Corps Office Mont Febe Road –B.P 215 Yaounde</w:t>
      </w:r>
    </w:p>
    <w:p w:rsidR="006C5071" w:rsidRPr="0097296A" w:rsidRDefault="008C1C76" w:rsidP="006C5071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Phone Number:</w:t>
      </w:r>
      <w:r w:rsidR="00A50D71">
        <w:rPr>
          <w:rFonts w:ascii="Arial" w:hAnsi="Arial" w:cs="Arial"/>
          <w:sz w:val="20"/>
          <w:szCs w:val="20"/>
        </w:rPr>
        <w:t xml:space="preserve"> 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+237 677 711 113/699 444 996/222 204 348</w:t>
      </w:r>
    </w:p>
    <w:p w:rsidR="00DE3797" w:rsidRPr="0097296A" w:rsidRDefault="00DE3797" w:rsidP="006C5071">
      <w:pPr>
        <w:rPr>
          <w:rFonts w:ascii="Arial" w:hAnsi="Arial" w:cs="Arial"/>
          <w:b/>
          <w:sz w:val="20"/>
          <w:szCs w:val="20"/>
          <w:u w:val="single"/>
        </w:rPr>
      </w:pPr>
    </w:p>
    <w:p w:rsidR="00DA71A2" w:rsidRPr="0097296A" w:rsidRDefault="00DA71A2" w:rsidP="006C5071">
      <w:pPr>
        <w:rPr>
          <w:rFonts w:ascii="Arial" w:hAnsi="Arial" w:cs="Arial"/>
          <w:b/>
          <w:sz w:val="20"/>
          <w:szCs w:val="20"/>
          <w:u w:val="single"/>
        </w:rPr>
      </w:pPr>
    </w:p>
    <w:p w:rsidR="00B4151D" w:rsidRPr="0097296A" w:rsidRDefault="00DC2849" w:rsidP="00DC2849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Acceptance Criteria</w:t>
      </w:r>
    </w:p>
    <w:p w:rsidR="00B4151D" w:rsidRPr="0097296A" w:rsidRDefault="00DA71A2" w:rsidP="00B4151D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Indicate how performance will be measured</w:t>
      </w:r>
    </w:p>
    <w:p w:rsidR="00A50D71" w:rsidRDefault="00A50D71" w:rsidP="00A50D71">
      <w:pPr>
        <w:rPr>
          <w:rFonts w:ascii="Arial" w:hAnsi="Arial" w:cs="Arial"/>
          <w:color w:val="0070C0"/>
          <w:sz w:val="20"/>
          <w:szCs w:val="20"/>
        </w:rPr>
      </w:pPr>
    </w:p>
    <w:p w:rsidR="00A50D71" w:rsidRPr="00A50D71" w:rsidRDefault="00A50D71" w:rsidP="00A50D71">
      <w:pPr>
        <w:rPr>
          <w:rFonts w:ascii="Arial" w:hAnsi="Arial" w:cs="Arial"/>
          <w:color w:val="0070C0"/>
          <w:sz w:val="20"/>
          <w:szCs w:val="20"/>
        </w:rPr>
      </w:pPr>
      <w:r w:rsidRPr="00A50D71">
        <w:rPr>
          <w:rFonts w:ascii="Arial" w:hAnsi="Arial" w:cs="Arial"/>
          <w:color w:val="0070C0"/>
          <w:sz w:val="20"/>
          <w:szCs w:val="20"/>
        </w:rPr>
        <w:t>Bandwidth will be measured to specifications above using Peace Corps bandwidth report and agreed public web bandwidth test</w:t>
      </w:r>
    </w:p>
    <w:p w:rsidR="00B4151D" w:rsidRPr="0097296A" w:rsidRDefault="00B4151D" w:rsidP="00B4151D">
      <w:pPr>
        <w:rPr>
          <w:rFonts w:ascii="Arial" w:hAnsi="Arial" w:cs="Arial"/>
          <w:sz w:val="20"/>
          <w:szCs w:val="20"/>
        </w:rPr>
      </w:pPr>
    </w:p>
    <w:p w:rsidR="00DA71A2" w:rsidRPr="0097296A" w:rsidRDefault="00DA71A2" w:rsidP="00B4151D">
      <w:pPr>
        <w:rPr>
          <w:rFonts w:ascii="Arial" w:hAnsi="Arial" w:cs="Arial"/>
          <w:sz w:val="20"/>
          <w:szCs w:val="20"/>
        </w:rPr>
      </w:pPr>
    </w:p>
    <w:p w:rsidR="00857667" w:rsidRPr="0097296A" w:rsidRDefault="00857667" w:rsidP="0085766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 xml:space="preserve">Contract </w:t>
      </w:r>
      <w:r w:rsidR="009F7CDA" w:rsidRPr="0097296A">
        <w:rPr>
          <w:rFonts w:ascii="Arial" w:hAnsi="Arial" w:cs="Arial"/>
          <w:b/>
          <w:sz w:val="20"/>
          <w:szCs w:val="20"/>
        </w:rPr>
        <w:t>Terms and Conditions</w:t>
      </w:r>
    </w:p>
    <w:p w:rsidR="00A50D71" w:rsidRDefault="00A50D71" w:rsidP="00A50D71">
      <w:pPr>
        <w:rPr>
          <w:rFonts w:ascii="Arial" w:hAnsi="Arial" w:cs="Arial"/>
          <w:color w:val="0070C0"/>
          <w:sz w:val="20"/>
          <w:szCs w:val="20"/>
        </w:rPr>
      </w:pPr>
    </w:p>
    <w:p w:rsidR="00A50D71" w:rsidRPr="00A50D71" w:rsidRDefault="00A50D71" w:rsidP="00A50D71">
      <w:pPr>
        <w:rPr>
          <w:rFonts w:ascii="Arial" w:hAnsi="Arial" w:cs="Arial"/>
          <w:color w:val="0070C0"/>
          <w:sz w:val="20"/>
          <w:szCs w:val="20"/>
        </w:rPr>
      </w:pPr>
      <w:r w:rsidRPr="00A50D71">
        <w:rPr>
          <w:rFonts w:ascii="Arial" w:hAnsi="Arial" w:cs="Arial"/>
          <w:color w:val="0070C0"/>
          <w:sz w:val="20"/>
          <w:szCs w:val="20"/>
        </w:rPr>
        <w:t xml:space="preserve">First contracts will be issued </w:t>
      </w:r>
      <w:r w:rsidR="00801021">
        <w:rPr>
          <w:rFonts w:ascii="Arial" w:hAnsi="Arial" w:cs="Arial"/>
          <w:color w:val="0070C0"/>
          <w:sz w:val="20"/>
          <w:szCs w:val="20"/>
        </w:rPr>
        <w:t>to cover March – October 2018 with possibility of renewal for one year</w:t>
      </w:r>
    </w:p>
    <w:p w:rsidR="00857667" w:rsidRPr="0097296A" w:rsidRDefault="00857667" w:rsidP="00857667">
      <w:pPr>
        <w:ind w:left="360"/>
        <w:rPr>
          <w:rFonts w:ascii="Arial" w:hAnsi="Arial" w:cs="Arial"/>
          <w:b/>
          <w:sz w:val="20"/>
          <w:szCs w:val="20"/>
        </w:rPr>
      </w:pPr>
    </w:p>
    <w:p w:rsidR="00857667" w:rsidRPr="0097296A" w:rsidRDefault="00857667" w:rsidP="0085766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Peace Corps Payment Schedule and Terms</w:t>
      </w:r>
    </w:p>
    <w:p w:rsidR="00B4151D" w:rsidRPr="0097296A" w:rsidRDefault="00B4151D" w:rsidP="00B4151D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 xml:space="preserve">Supplier will receive payment in approximately 30 days after </w:t>
      </w:r>
      <w:r w:rsidR="00DA71A2" w:rsidRPr="0097296A">
        <w:rPr>
          <w:rFonts w:ascii="Arial" w:hAnsi="Arial" w:cs="Arial"/>
          <w:sz w:val="20"/>
          <w:szCs w:val="20"/>
        </w:rPr>
        <w:t xml:space="preserve">acceptance and </w:t>
      </w:r>
      <w:r w:rsidRPr="0097296A">
        <w:rPr>
          <w:rFonts w:ascii="Arial" w:hAnsi="Arial" w:cs="Arial"/>
          <w:sz w:val="20"/>
          <w:szCs w:val="20"/>
        </w:rPr>
        <w:t xml:space="preserve">receipt of valid/accurate invoice. </w:t>
      </w:r>
    </w:p>
    <w:p w:rsidR="002D64B5" w:rsidRPr="0097296A" w:rsidRDefault="002D64B5" w:rsidP="006C5071">
      <w:pPr>
        <w:rPr>
          <w:rFonts w:ascii="Arial" w:hAnsi="Arial" w:cs="Arial"/>
          <w:b/>
          <w:sz w:val="20"/>
          <w:szCs w:val="20"/>
          <w:u w:val="single"/>
        </w:rPr>
      </w:pPr>
    </w:p>
    <w:p w:rsidR="00DE3797" w:rsidRPr="0097296A" w:rsidRDefault="00857667" w:rsidP="006C5071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Evaluation Factors:</w:t>
      </w:r>
    </w:p>
    <w:p w:rsidR="00AD2807" w:rsidRPr="0097296A" w:rsidRDefault="008C4255" w:rsidP="006C5071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</w:rPr>
        <w:t>A</w:t>
      </w:r>
      <w:r w:rsidR="00AD2807" w:rsidRPr="0097296A">
        <w:rPr>
          <w:rFonts w:ascii="Arial" w:hAnsi="Arial" w:cs="Arial"/>
          <w:sz w:val="20"/>
          <w:szCs w:val="20"/>
        </w:rPr>
        <w:t>ward will be made after consideration of the following factors</w:t>
      </w:r>
      <w:r w:rsidR="00DE3797" w:rsidRPr="0097296A">
        <w:rPr>
          <w:rFonts w:ascii="Arial" w:hAnsi="Arial" w:cs="Arial"/>
          <w:sz w:val="20"/>
          <w:szCs w:val="20"/>
        </w:rPr>
        <w:t xml:space="preserve"> as marked below</w:t>
      </w:r>
      <w:r w:rsidR="00AD2807" w:rsidRPr="0097296A">
        <w:rPr>
          <w:rFonts w:ascii="Arial" w:hAnsi="Arial" w:cs="Arial"/>
          <w:sz w:val="20"/>
          <w:szCs w:val="20"/>
        </w:rPr>
        <w:t>:</w:t>
      </w:r>
    </w:p>
    <w:p w:rsidR="00DE3797" w:rsidRPr="0097296A" w:rsidRDefault="00AD2807" w:rsidP="00AD2807">
      <w:pPr>
        <w:ind w:firstLine="720"/>
        <w:rPr>
          <w:rFonts w:ascii="Arial" w:hAnsi="Arial" w:cs="Arial"/>
          <w:sz w:val="20"/>
          <w:szCs w:val="20"/>
        </w:rPr>
      </w:pPr>
      <w:r w:rsidRPr="00A50D71">
        <w:rPr>
          <w:rFonts w:ascii="Arial" w:hAnsi="Arial" w:cs="Arial"/>
          <w:color w:val="0070C0"/>
          <w:sz w:val="20"/>
          <w:szCs w:val="20"/>
        </w:rPr>
        <w:t>_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X</w:t>
      </w:r>
      <w:r w:rsidRPr="0097296A">
        <w:rPr>
          <w:rFonts w:ascii="Arial" w:hAnsi="Arial" w:cs="Arial"/>
          <w:sz w:val="20"/>
          <w:szCs w:val="20"/>
        </w:rPr>
        <w:t>_</w:t>
      </w:r>
      <w:r w:rsidR="00121179" w:rsidRPr="0097296A">
        <w:rPr>
          <w:rFonts w:ascii="Arial" w:hAnsi="Arial" w:cs="Arial"/>
          <w:sz w:val="20"/>
          <w:szCs w:val="20"/>
        </w:rPr>
        <w:t xml:space="preserve">_ </w:t>
      </w:r>
      <w:r w:rsidR="00DE3797" w:rsidRPr="0097296A">
        <w:rPr>
          <w:rFonts w:ascii="Arial" w:hAnsi="Arial" w:cs="Arial"/>
          <w:sz w:val="20"/>
          <w:szCs w:val="20"/>
        </w:rPr>
        <w:t>Price</w:t>
      </w:r>
    </w:p>
    <w:p w:rsidR="00AD2807" w:rsidRPr="0097296A" w:rsidRDefault="00DE3797" w:rsidP="00AD2807">
      <w:pPr>
        <w:ind w:firstLine="720"/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_</w:t>
      </w:r>
      <w:r w:rsidRPr="00A50D71">
        <w:rPr>
          <w:rFonts w:ascii="Arial" w:hAnsi="Arial" w:cs="Arial"/>
          <w:color w:val="0070C0"/>
          <w:sz w:val="20"/>
          <w:szCs w:val="20"/>
        </w:rPr>
        <w:t>_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X</w:t>
      </w:r>
      <w:r w:rsidRPr="0097296A">
        <w:rPr>
          <w:rFonts w:ascii="Arial" w:hAnsi="Arial" w:cs="Arial"/>
          <w:sz w:val="20"/>
          <w:szCs w:val="20"/>
        </w:rPr>
        <w:t xml:space="preserve">_ </w:t>
      </w:r>
      <w:r w:rsidR="00AD2807" w:rsidRPr="0097296A">
        <w:rPr>
          <w:rFonts w:ascii="Arial" w:hAnsi="Arial" w:cs="Arial"/>
          <w:sz w:val="20"/>
          <w:szCs w:val="20"/>
        </w:rPr>
        <w:t xml:space="preserve">Delivery Timeframe </w:t>
      </w:r>
    </w:p>
    <w:p w:rsidR="00DE3797" w:rsidRPr="0097296A" w:rsidRDefault="00121179" w:rsidP="00AD2807">
      <w:pPr>
        <w:ind w:firstLine="720"/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 xml:space="preserve">___ </w:t>
      </w:r>
      <w:r w:rsidR="002D64B5" w:rsidRPr="0097296A">
        <w:rPr>
          <w:rFonts w:ascii="Arial" w:hAnsi="Arial" w:cs="Arial"/>
          <w:sz w:val="20"/>
          <w:szCs w:val="20"/>
        </w:rPr>
        <w:t>Payment Terms</w:t>
      </w:r>
    </w:p>
    <w:p w:rsidR="002D64B5" w:rsidRPr="0097296A" w:rsidRDefault="002D64B5" w:rsidP="002D64B5">
      <w:pPr>
        <w:ind w:firstLine="720"/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___ Warranties</w:t>
      </w:r>
    </w:p>
    <w:p w:rsidR="00121179" w:rsidRPr="0097296A" w:rsidRDefault="00857667" w:rsidP="00AD2807">
      <w:pPr>
        <w:ind w:firstLine="720"/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_</w:t>
      </w:r>
      <w:r w:rsidRPr="00A50D71">
        <w:rPr>
          <w:rFonts w:ascii="Arial" w:hAnsi="Arial" w:cs="Arial"/>
          <w:color w:val="0070C0"/>
          <w:sz w:val="20"/>
          <w:szCs w:val="20"/>
        </w:rPr>
        <w:t>_</w:t>
      </w:r>
      <w:r w:rsidR="00A50D71" w:rsidRPr="00A50D71">
        <w:rPr>
          <w:rFonts w:ascii="Arial" w:hAnsi="Arial" w:cs="Arial"/>
          <w:color w:val="0070C0"/>
          <w:sz w:val="20"/>
          <w:szCs w:val="20"/>
        </w:rPr>
        <w:t>X</w:t>
      </w:r>
      <w:r w:rsidRPr="0097296A">
        <w:rPr>
          <w:rFonts w:ascii="Arial" w:hAnsi="Arial" w:cs="Arial"/>
          <w:sz w:val="20"/>
          <w:szCs w:val="20"/>
        </w:rPr>
        <w:t xml:space="preserve">_ </w:t>
      </w:r>
      <w:r w:rsidR="00121179" w:rsidRPr="0097296A">
        <w:rPr>
          <w:rFonts w:ascii="Arial" w:hAnsi="Arial" w:cs="Arial"/>
          <w:sz w:val="20"/>
          <w:szCs w:val="20"/>
        </w:rPr>
        <w:t>Past Performance</w:t>
      </w:r>
      <w:r w:rsidR="00DE3797" w:rsidRPr="0097296A">
        <w:rPr>
          <w:rFonts w:ascii="Arial" w:hAnsi="Arial" w:cs="Arial"/>
          <w:sz w:val="20"/>
          <w:szCs w:val="20"/>
        </w:rPr>
        <w:t>/Reference Checks</w:t>
      </w:r>
    </w:p>
    <w:p w:rsidR="00AD2807" w:rsidRPr="0097296A" w:rsidRDefault="00AD2807" w:rsidP="00AD2807">
      <w:pPr>
        <w:ind w:firstLine="720"/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_</w:t>
      </w:r>
      <w:r w:rsidR="008C4255" w:rsidRPr="0097296A">
        <w:rPr>
          <w:rFonts w:ascii="Arial" w:hAnsi="Arial" w:cs="Arial"/>
          <w:sz w:val="20"/>
          <w:szCs w:val="20"/>
        </w:rPr>
        <w:t>_</w:t>
      </w:r>
      <w:r w:rsidR="00801021">
        <w:rPr>
          <w:rFonts w:ascii="Arial" w:hAnsi="Arial" w:cs="Arial"/>
          <w:sz w:val="20"/>
          <w:szCs w:val="20"/>
        </w:rPr>
        <w:t>_</w:t>
      </w:r>
      <w:r w:rsidR="00121179" w:rsidRPr="0097296A">
        <w:rPr>
          <w:rFonts w:ascii="Arial" w:hAnsi="Arial" w:cs="Arial"/>
          <w:sz w:val="20"/>
          <w:szCs w:val="20"/>
        </w:rPr>
        <w:t xml:space="preserve">_ </w:t>
      </w:r>
      <w:r w:rsidR="00DE3797" w:rsidRPr="0097296A">
        <w:rPr>
          <w:rFonts w:ascii="Arial" w:hAnsi="Arial" w:cs="Arial"/>
          <w:sz w:val="20"/>
          <w:szCs w:val="20"/>
        </w:rPr>
        <w:t>Other</w:t>
      </w:r>
      <w:r w:rsidR="00A50D71">
        <w:rPr>
          <w:rFonts w:ascii="Arial" w:hAnsi="Arial" w:cs="Arial"/>
          <w:sz w:val="20"/>
          <w:szCs w:val="20"/>
        </w:rPr>
        <w:t>:</w:t>
      </w:r>
      <w:r w:rsidR="00E566F2" w:rsidRPr="0097296A">
        <w:rPr>
          <w:rFonts w:ascii="Arial" w:hAnsi="Arial" w:cs="Arial"/>
          <w:sz w:val="20"/>
          <w:szCs w:val="20"/>
        </w:rPr>
        <w:t xml:space="preserve"> </w:t>
      </w:r>
    </w:p>
    <w:p w:rsidR="00121179" w:rsidRPr="0097296A" w:rsidRDefault="00121179" w:rsidP="00AD2807">
      <w:pPr>
        <w:ind w:firstLine="720"/>
        <w:rPr>
          <w:rFonts w:ascii="Arial" w:hAnsi="Arial" w:cs="Arial"/>
          <w:sz w:val="20"/>
          <w:szCs w:val="20"/>
        </w:rPr>
      </w:pPr>
    </w:p>
    <w:p w:rsidR="006C5071" w:rsidRPr="0097296A" w:rsidRDefault="00AD2807" w:rsidP="00121179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A</w:t>
      </w:r>
      <w:r w:rsidR="006C5071" w:rsidRPr="0097296A">
        <w:rPr>
          <w:rFonts w:ascii="Arial" w:hAnsi="Arial" w:cs="Arial"/>
          <w:sz w:val="20"/>
          <w:szCs w:val="20"/>
        </w:rPr>
        <w:t xml:space="preserve">ward may be made to other than the low priced quote.  </w:t>
      </w:r>
      <w:r w:rsidRPr="0097296A">
        <w:rPr>
          <w:rFonts w:ascii="Arial" w:hAnsi="Arial" w:cs="Arial"/>
          <w:sz w:val="20"/>
          <w:szCs w:val="20"/>
        </w:rPr>
        <w:t>T</w:t>
      </w:r>
      <w:r w:rsidR="006C5071" w:rsidRPr="0097296A">
        <w:rPr>
          <w:rFonts w:ascii="Arial" w:hAnsi="Arial" w:cs="Arial"/>
          <w:sz w:val="20"/>
          <w:szCs w:val="20"/>
        </w:rPr>
        <w:t xml:space="preserve">he award will be made </w:t>
      </w:r>
      <w:r w:rsidRPr="0097296A">
        <w:rPr>
          <w:rFonts w:ascii="Arial" w:hAnsi="Arial" w:cs="Arial"/>
          <w:sz w:val="20"/>
          <w:szCs w:val="20"/>
        </w:rPr>
        <w:t>t</w:t>
      </w:r>
      <w:r w:rsidR="006C5071" w:rsidRPr="0097296A">
        <w:rPr>
          <w:rFonts w:ascii="Arial" w:hAnsi="Arial" w:cs="Arial"/>
          <w:sz w:val="20"/>
          <w:szCs w:val="20"/>
        </w:rPr>
        <w:t xml:space="preserve">o the total quote that offers the best value in accordance with the </w:t>
      </w:r>
      <w:r w:rsidR="00FE04C3" w:rsidRPr="0097296A">
        <w:rPr>
          <w:rFonts w:ascii="Arial" w:hAnsi="Arial" w:cs="Arial"/>
          <w:sz w:val="20"/>
          <w:szCs w:val="20"/>
        </w:rPr>
        <w:t xml:space="preserve">above </w:t>
      </w:r>
      <w:r w:rsidR="006C5071" w:rsidRPr="0097296A">
        <w:rPr>
          <w:rFonts w:ascii="Arial" w:hAnsi="Arial" w:cs="Arial"/>
          <w:sz w:val="20"/>
          <w:szCs w:val="20"/>
        </w:rPr>
        <w:t>evaluation factors.</w:t>
      </w:r>
    </w:p>
    <w:p w:rsidR="006C5071" w:rsidRPr="0097296A" w:rsidRDefault="006C5071">
      <w:pPr>
        <w:rPr>
          <w:rFonts w:ascii="Arial" w:hAnsi="Arial" w:cs="Arial"/>
          <w:sz w:val="20"/>
          <w:szCs w:val="20"/>
        </w:rPr>
      </w:pPr>
    </w:p>
    <w:p w:rsidR="00AD2807" w:rsidRPr="0097296A" w:rsidRDefault="00857667" w:rsidP="0085766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97296A">
        <w:rPr>
          <w:rFonts w:ascii="Arial" w:hAnsi="Arial" w:cs="Arial"/>
          <w:b/>
          <w:sz w:val="20"/>
          <w:szCs w:val="20"/>
        </w:rPr>
        <w:t>Instructions to Vendors:</w:t>
      </w:r>
    </w:p>
    <w:p w:rsidR="00E566F2" w:rsidRPr="0097296A" w:rsidRDefault="00E566F2" w:rsidP="00E566F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Please read RFQ in its entirety including factors that will be considered in making award</w:t>
      </w:r>
      <w:r w:rsidR="006B190A" w:rsidRPr="0097296A">
        <w:rPr>
          <w:rFonts w:ascii="Arial" w:hAnsi="Arial" w:cs="Arial"/>
          <w:sz w:val="20"/>
          <w:szCs w:val="20"/>
        </w:rPr>
        <w:t xml:space="preserve"> in Section VI</w:t>
      </w:r>
      <w:r w:rsidRPr="0097296A">
        <w:rPr>
          <w:rFonts w:ascii="Arial" w:hAnsi="Arial" w:cs="Arial"/>
          <w:sz w:val="20"/>
          <w:szCs w:val="20"/>
        </w:rPr>
        <w:t xml:space="preserve">.  </w:t>
      </w:r>
    </w:p>
    <w:p w:rsidR="00CF64E0" w:rsidRPr="0097296A" w:rsidRDefault="00CF64E0" w:rsidP="00E566F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Return completed RFQ by due date as follows:</w:t>
      </w:r>
    </w:p>
    <w:p w:rsidR="00E566F2" w:rsidRPr="0097296A" w:rsidRDefault="00E566F2" w:rsidP="00CF64E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 xml:space="preserve">Fill in prices in Section II and </w:t>
      </w:r>
      <w:r w:rsidR="003B068F" w:rsidRPr="0097296A">
        <w:rPr>
          <w:rFonts w:ascii="Arial" w:hAnsi="Arial" w:cs="Arial"/>
          <w:sz w:val="20"/>
          <w:szCs w:val="20"/>
        </w:rPr>
        <w:t xml:space="preserve">in </w:t>
      </w:r>
      <w:r w:rsidRPr="0097296A">
        <w:rPr>
          <w:rFonts w:ascii="Arial" w:hAnsi="Arial" w:cs="Arial"/>
          <w:sz w:val="20"/>
          <w:szCs w:val="20"/>
        </w:rPr>
        <w:t xml:space="preserve">Section </w:t>
      </w:r>
      <w:smartTag w:uri="urn:schemas-microsoft-com:office:smarttags" w:element="stockticker">
        <w:r w:rsidRPr="0097296A">
          <w:rPr>
            <w:rFonts w:ascii="Arial" w:hAnsi="Arial" w:cs="Arial"/>
            <w:sz w:val="20"/>
            <w:szCs w:val="20"/>
          </w:rPr>
          <w:t>III</w:t>
        </w:r>
      </w:smartTag>
      <w:r w:rsidR="00CF64E0" w:rsidRPr="0097296A">
        <w:rPr>
          <w:rFonts w:ascii="Arial" w:hAnsi="Arial" w:cs="Arial"/>
          <w:sz w:val="20"/>
          <w:szCs w:val="20"/>
        </w:rPr>
        <w:t xml:space="preserve"> (</w:t>
      </w:r>
      <w:r w:rsidRPr="0097296A">
        <w:rPr>
          <w:rFonts w:ascii="Arial" w:hAnsi="Arial" w:cs="Arial"/>
          <w:sz w:val="20"/>
          <w:szCs w:val="20"/>
        </w:rPr>
        <w:t>if applicable</w:t>
      </w:r>
      <w:r w:rsidR="00CF64E0" w:rsidRPr="0097296A">
        <w:rPr>
          <w:rFonts w:ascii="Arial" w:hAnsi="Arial" w:cs="Arial"/>
          <w:sz w:val="20"/>
          <w:szCs w:val="20"/>
        </w:rPr>
        <w:t>)</w:t>
      </w:r>
      <w:r w:rsidRPr="0097296A">
        <w:rPr>
          <w:rFonts w:ascii="Arial" w:hAnsi="Arial" w:cs="Arial"/>
          <w:sz w:val="20"/>
          <w:szCs w:val="20"/>
        </w:rPr>
        <w:t>.</w:t>
      </w:r>
    </w:p>
    <w:p w:rsidR="00E566F2" w:rsidRPr="0097296A" w:rsidRDefault="00E566F2" w:rsidP="00CF64E0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Unless delivery date(s) are provided, provide delivery date(s)</w:t>
      </w:r>
      <w:r w:rsidR="006B190A" w:rsidRPr="0097296A">
        <w:rPr>
          <w:rFonts w:ascii="Arial" w:hAnsi="Arial" w:cs="Arial"/>
          <w:sz w:val="20"/>
          <w:szCs w:val="20"/>
        </w:rPr>
        <w:t xml:space="preserve"> in Section IV</w:t>
      </w:r>
      <w:r w:rsidRPr="0097296A">
        <w:rPr>
          <w:rFonts w:ascii="Arial" w:hAnsi="Arial" w:cs="Arial"/>
          <w:sz w:val="20"/>
          <w:szCs w:val="20"/>
        </w:rPr>
        <w:t>.</w:t>
      </w:r>
    </w:p>
    <w:p w:rsidR="00D731B9" w:rsidRPr="0097296A" w:rsidRDefault="00E566F2" w:rsidP="00D731B9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List</w:t>
      </w:r>
      <w:r w:rsidR="002D64B5" w:rsidRPr="0097296A">
        <w:rPr>
          <w:rFonts w:ascii="Arial" w:hAnsi="Arial" w:cs="Arial"/>
          <w:sz w:val="20"/>
          <w:szCs w:val="20"/>
        </w:rPr>
        <w:t>/state</w:t>
      </w:r>
      <w:r w:rsidRPr="0097296A">
        <w:rPr>
          <w:rFonts w:ascii="Arial" w:hAnsi="Arial" w:cs="Arial"/>
          <w:sz w:val="20"/>
          <w:szCs w:val="20"/>
        </w:rPr>
        <w:t xml:space="preserve"> any other </w:t>
      </w:r>
      <w:r w:rsidR="00CF64E0" w:rsidRPr="0097296A">
        <w:rPr>
          <w:rFonts w:ascii="Arial" w:hAnsi="Arial" w:cs="Arial"/>
          <w:sz w:val="20"/>
          <w:szCs w:val="20"/>
        </w:rPr>
        <w:t xml:space="preserve">terms or </w:t>
      </w:r>
      <w:r w:rsidR="002D64B5" w:rsidRPr="0097296A">
        <w:rPr>
          <w:rFonts w:ascii="Arial" w:hAnsi="Arial" w:cs="Arial"/>
          <w:sz w:val="20"/>
          <w:szCs w:val="20"/>
        </w:rPr>
        <w:t>item</w:t>
      </w:r>
      <w:r w:rsidR="00CF64E0" w:rsidRPr="0097296A">
        <w:rPr>
          <w:rFonts w:ascii="Arial" w:hAnsi="Arial" w:cs="Arial"/>
          <w:sz w:val="20"/>
          <w:szCs w:val="20"/>
        </w:rPr>
        <w:t xml:space="preserve">s </w:t>
      </w:r>
      <w:r w:rsidR="00D731B9" w:rsidRPr="0097296A">
        <w:rPr>
          <w:rFonts w:ascii="Arial" w:hAnsi="Arial" w:cs="Arial"/>
          <w:sz w:val="20"/>
          <w:szCs w:val="20"/>
        </w:rPr>
        <w:t xml:space="preserve">in Section VIII not requested in </w:t>
      </w:r>
      <w:r w:rsidR="00CF64E0" w:rsidRPr="0097296A">
        <w:rPr>
          <w:rFonts w:ascii="Arial" w:hAnsi="Arial" w:cs="Arial"/>
          <w:sz w:val="20"/>
          <w:szCs w:val="20"/>
        </w:rPr>
        <w:t>the RFQ that is believed would benefit Peace Corps</w:t>
      </w:r>
      <w:r w:rsidR="00D731B9" w:rsidRPr="0097296A">
        <w:rPr>
          <w:rFonts w:ascii="Arial" w:hAnsi="Arial" w:cs="Arial"/>
          <w:sz w:val="20"/>
          <w:szCs w:val="20"/>
        </w:rPr>
        <w:t xml:space="preserve"> and would improve consideration for selection</w:t>
      </w:r>
      <w:r w:rsidR="00CF64E0" w:rsidRPr="0097296A">
        <w:rPr>
          <w:rFonts w:ascii="Arial" w:hAnsi="Arial" w:cs="Arial"/>
          <w:sz w:val="20"/>
          <w:szCs w:val="20"/>
        </w:rPr>
        <w:t>.</w:t>
      </w:r>
      <w:r w:rsidR="00D731B9" w:rsidRPr="0097296A">
        <w:rPr>
          <w:rFonts w:ascii="Arial" w:hAnsi="Arial" w:cs="Arial"/>
          <w:sz w:val="20"/>
          <w:szCs w:val="20"/>
        </w:rPr>
        <w:t xml:space="preserve">  These terms/items must not increase the prices quoted in Section B.</w:t>
      </w:r>
    </w:p>
    <w:p w:rsidR="006B190A" w:rsidRPr="0097296A" w:rsidRDefault="006B190A" w:rsidP="00D731B9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Sign and return RFQ by required due date.</w:t>
      </w:r>
    </w:p>
    <w:p w:rsidR="006B190A" w:rsidRPr="0097296A" w:rsidRDefault="006B190A" w:rsidP="006B190A">
      <w:pPr>
        <w:ind w:left="720"/>
        <w:rPr>
          <w:rFonts w:ascii="Arial" w:hAnsi="Arial" w:cs="Arial"/>
          <w:sz w:val="20"/>
          <w:szCs w:val="20"/>
        </w:rPr>
      </w:pPr>
    </w:p>
    <w:p w:rsidR="00857667" w:rsidRPr="0097296A" w:rsidRDefault="00857667" w:rsidP="0085766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97296A">
        <w:rPr>
          <w:rFonts w:ascii="Arial" w:hAnsi="Arial" w:cs="Arial"/>
          <w:b/>
          <w:sz w:val="20"/>
          <w:szCs w:val="20"/>
        </w:rPr>
        <w:t>Other Terms/Items Offered at No Additional Cost:</w:t>
      </w:r>
    </w:p>
    <w:p w:rsidR="006B190A" w:rsidRPr="0097296A" w:rsidRDefault="006B190A" w:rsidP="00D731B9">
      <w:pPr>
        <w:rPr>
          <w:rFonts w:ascii="Arial" w:hAnsi="Arial" w:cs="Arial"/>
          <w:sz w:val="20"/>
          <w:szCs w:val="20"/>
        </w:rPr>
      </w:pPr>
    </w:p>
    <w:p w:rsidR="00DA71A2" w:rsidRPr="0097296A" w:rsidRDefault="00DA71A2" w:rsidP="00D731B9">
      <w:pPr>
        <w:rPr>
          <w:rFonts w:ascii="Arial" w:hAnsi="Arial" w:cs="Arial"/>
          <w:sz w:val="20"/>
          <w:szCs w:val="20"/>
        </w:rPr>
      </w:pPr>
    </w:p>
    <w:p w:rsidR="00DA71A2" w:rsidRPr="0097296A" w:rsidRDefault="00DA71A2" w:rsidP="00D731B9">
      <w:pPr>
        <w:rPr>
          <w:rFonts w:ascii="Arial" w:hAnsi="Arial" w:cs="Arial"/>
          <w:sz w:val="20"/>
          <w:szCs w:val="20"/>
        </w:rPr>
      </w:pPr>
    </w:p>
    <w:p w:rsidR="006B190A" w:rsidRPr="0097296A" w:rsidRDefault="006B190A" w:rsidP="00D731B9">
      <w:pPr>
        <w:rPr>
          <w:rFonts w:ascii="Arial" w:hAnsi="Arial" w:cs="Arial"/>
          <w:sz w:val="20"/>
          <w:szCs w:val="20"/>
        </w:rPr>
      </w:pPr>
    </w:p>
    <w:p w:rsidR="006B190A" w:rsidRPr="0097296A" w:rsidRDefault="006B190A" w:rsidP="006B190A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b/>
          <w:sz w:val="20"/>
          <w:szCs w:val="20"/>
          <w:u w:val="single"/>
        </w:rPr>
        <w:t>SUPPLIER AUTHORIZED REPSENTATIVE</w:t>
      </w:r>
      <w:r w:rsidRPr="0097296A">
        <w:rPr>
          <w:rFonts w:ascii="Arial" w:hAnsi="Arial" w:cs="Arial"/>
          <w:sz w:val="20"/>
          <w:szCs w:val="20"/>
        </w:rPr>
        <w:tab/>
        <w:t xml:space="preserve"> </w:t>
      </w:r>
    </w:p>
    <w:p w:rsidR="006B190A" w:rsidRPr="0097296A" w:rsidRDefault="006B190A" w:rsidP="006B190A">
      <w:pPr>
        <w:rPr>
          <w:rFonts w:ascii="Arial" w:hAnsi="Arial" w:cs="Arial"/>
          <w:sz w:val="20"/>
          <w:szCs w:val="20"/>
        </w:rPr>
      </w:pPr>
    </w:p>
    <w:p w:rsidR="006B190A" w:rsidRPr="0097296A" w:rsidRDefault="006B190A" w:rsidP="006B190A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Name: _________________________     Position/Title: __________________________</w:t>
      </w:r>
    </w:p>
    <w:p w:rsidR="006B190A" w:rsidRPr="0097296A" w:rsidRDefault="006B190A" w:rsidP="006B190A">
      <w:pPr>
        <w:rPr>
          <w:rFonts w:ascii="Arial" w:hAnsi="Arial" w:cs="Arial"/>
          <w:sz w:val="20"/>
          <w:szCs w:val="20"/>
          <w:highlight w:val="yellow"/>
        </w:rPr>
      </w:pPr>
    </w:p>
    <w:p w:rsidR="006B190A" w:rsidRPr="0097296A" w:rsidRDefault="006B190A" w:rsidP="006B190A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Signature: ______________________     Date: _______________________________</w:t>
      </w:r>
      <w:r w:rsidRPr="0097296A">
        <w:rPr>
          <w:rFonts w:ascii="Arial" w:hAnsi="Arial" w:cs="Arial"/>
          <w:sz w:val="20"/>
          <w:szCs w:val="20"/>
        </w:rPr>
        <w:tab/>
      </w:r>
      <w:r w:rsidRPr="0097296A">
        <w:rPr>
          <w:rFonts w:ascii="Arial" w:hAnsi="Arial" w:cs="Arial"/>
          <w:sz w:val="20"/>
          <w:szCs w:val="20"/>
        </w:rPr>
        <w:tab/>
      </w:r>
    </w:p>
    <w:p w:rsidR="006B190A" w:rsidRPr="0097296A" w:rsidRDefault="006B190A" w:rsidP="00D731B9">
      <w:pPr>
        <w:rPr>
          <w:rFonts w:ascii="Arial" w:hAnsi="Arial" w:cs="Arial"/>
          <w:sz w:val="20"/>
          <w:szCs w:val="20"/>
        </w:rPr>
      </w:pPr>
      <w:r w:rsidRPr="0097296A">
        <w:rPr>
          <w:rFonts w:ascii="Arial" w:hAnsi="Arial" w:cs="Arial"/>
          <w:sz w:val="20"/>
          <w:szCs w:val="20"/>
        </w:rPr>
        <w:t>Phone: ________________________      Email: _______________________________</w:t>
      </w:r>
      <w:r w:rsidRPr="0097296A">
        <w:rPr>
          <w:rFonts w:ascii="Arial" w:hAnsi="Arial" w:cs="Arial"/>
          <w:sz w:val="20"/>
          <w:szCs w:val="20"/>
        </w:rPr>
        <w:tab/>
      </w:r>
      <w:r w:rsidRPr="0097296A">
        <w:rPr>
          <w:rFonts w:ascii="Arial" w:hAnsi="Arial" w:cs="Arial"/>
          <w:sz w:val="20"/>
          <w:szCs w:val="20"/>
        </w:rPr>
        <w:tab/>
      </w:r>
    </w:p>
    <w:sectPr w:rsidR="006B190A" w:rsidRPr="0097296A" w:rsidSect="004A6FFE"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13" w:rsidRDefault="00F87B13">
      <w:r>
        <w:separator/>
      </w:r>
    </w:p>
  </w:endnote>
  <w:endnote w:type="continuationSeparator" w:id="0">
    <w:p w:rsidR="00F87B13" w:rsidRDefault="00F8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35" w:rsidRDefault="0097296A">
    <w:pPr>
      <w:pStyle w:val="Footer"/>
      <w:rPr>
        <w:sz w:val="16"/>
        <w:szCs w:val="16"/>
      </w:rPr>
    </w:pPr>
    <w:r>
      <w:rPr>
        <w:sz w:val="16"/>
        <w:szCs w:val="16"/>
      </w:rPr>
      <w:t xml:space="preserve">OACM </w:t>
    </w:r>
  </w:p>
  <w:p w:rsidR="00686623" w:rsidRPr="002B0229" w:rsidRDefault="0097296A">
    <w:pPr>
      <w:pStyle w:val="Footer"/>
      <w:rPr>
        <w:sz w:val="16"/>
        <w:szCs w:val="16"/>
      </w:rPr>
    </w:pPr>
    <w:r>
      <w:rPr>
        <w:sz w:val="16"/>
        <w:szCs w:val="16"/>
      </w:rPr>
      <w:t>October 2010</w:t>
    </w:r>
    <w:r w:rsidR="00E55A35">
      <w:rPr>
        <w:sz w:val="16"/>
        <w:szCs w:val="16"/>
      </w:rPr>
      <w:tab/>
    </w:r>
    <w:r w:rsidR="00E55A35">
      <w:rPr>
        <w:sz w:val="16"/>
        <w:szCs w:val="16"/>
      </w:rPr>
      <w:tab/>
    </w:r>
    <w:r w:rsidR="00E55A35">
      <w:rPr>
        <w:sz w:val="16"/>
        <w:szCs w:val="16"/>
      </w:rPr>
      <w:tab/>
    </w:r>
    <w:r w:rsidR="00686623" w:rsidRPr="002B0229">
      <w:rPr>
        <w:sz w:val="16"/>
        <w:szCs w:val="16"/>
      </w:rPr>
      <w:t xml:space="preserve">Page </w:t>
    </w:r>
    <w:r w:rsidR="00686623" w:rsidRPr="002B0229">
      <w:rPr>
        <w:sz w:val="16"/>
        <w:szCs w:val="16"/>
      </w:rPr>
      <w:fldChar w:fldCharType="begin"/>
    </w:r>
    <w:r w:rsidR="00686623" w:rsidRPr="002B0229">
      <w:rPr>
        <w:sz w:val="16"/>
        <w:szCs w:val="16"/>
      </w:rPr>
      <w:instrText xml:space="preserve"> PAGE </w:instrText>
    </w:r>
    <w:r w:rsidR="00686623" w:rsidRPr="002B0229">
      <w:rPr>
        <w:sz w:val="16"/>
        <w:szCs w:val="16"/>
      </w:rPr>
      <w:fldChar w:fldCharType="separate"/>
    </w:r>
    <w:r w:rsidR="00D41C97">
      <w:rPr>
        <w:noProof/>
        <w:sz w:val="16"/>
        <w:szCs w:val="16"/>
      </w:rPr>
      <w:t>1</w:t>
    </w:r>
    <w:r w:rsidR="00686623" w:rsidRPr="002B0229">
      <w:rPr>
        <w:sz w:val="16"/>
        <w:szCs w:val="16"/>
      </w:rPr>
      <w:fldChar w:fldCharType="end"/>
    </w:r>
    <w:r w:rsidR="00686623" w:rsidRPr="002B0229">
      <w:rPr>
        <w:sz w:val="16"/>
        <w:szCs w:val="16"/>
      </w:rPr>
      <w:t xml:space="preserve"> of </w:t>
    </w:r>
    <w:r w:rsidR="00686623" w:rsidRPr="002B0229">
      <w:rPr>
        <w:sz w:val="16"/>
        <w:szCs w:val="16"/>
      </w:rPr>
      <w:fldChar w:fldCharType="begin"/>
    </w:r>
    <w:r w:rsidR="00686623" w:rsidRPr="002B0229">
      <w:rPr>
        <w:sz w:val="16"/>
        <w:szCs w:val="16"/>
      </w:rPr>
      <w:instrText xml:space="preserve"> NUMPAGES </w:instrText>
    </w:r>
    <w:r w:rsidR="00686623" w:rsidRPr="002B0229">
      <w:rPr>
        <w:sz w:val="16"/>
        <w:szCs w:val="16"/>
      </w:rPr>
      <w:fldChar w:fldCharType="separate"/>
    </w:r>
    <w:r w:rsidR="00D41C97">
      <w:rPr>
        <w:noProof/>
        <w:sz w:val="16"/>
        <w:szCs w:val="16"/>
      </w:rPr>
      <w:t>2</w:t>
    </w:r>
    <w:r w:rsidR="00686623" w:rsidRPr="002B022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13" w:rsidRDefault="00F87B13">
      <w:r>
        <w:separator/>
      </w:r>
    </w:p>
  </w:footnote>
  <w:footnote w:type="continuationSeparator" w:id="0">
    <w:p w:rsidR="00F87B13" w:rsidRDefault="00F8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36"/>
    <w:multiLevelType w:val="hybridMultilevel"/>
    <w:tmpl w:val="228A4EE0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A6768"/>
    <w:multiLevelType w:val="multilevel"/>
    <w:tmpl w:val="48B0EF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DA7842"/>
    <w:multiLevelType w:val="hybridMultilevel"/>
    <w:tmpl w:val="94085CB6"/>
    <w:lvl w:ilvl="0" w:tplc="BCEC2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BCA"/>
    <w:multiLevelType w:val="hybridMultilevel"/>
    <w:tmpl w:val="E2125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930E1"/>
    <w:multiLevelType w:val="hybridMultilevel"/>
    <w:tmpl w:val="21C032C4"/>
    <w:lvl w:ilvl="0" w:tplc="8F1CA91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DE6F2C"/>
    <w:multiLevelType w:val="hybridMultilevel"/>
    <w:tmpl w:val="C046E26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6F5450"/>
    <w:multiLevelType w:val="hybridMultilevel"/>
    <w:tmpl w:val="A7560212"/>
    <w:lvl w:ilvl="0" w:tplc="7642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147796"/>
    <w:multiLevelType w:val="hybridMultilevel"/>
    <w:tmpl w:val="215C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71"/>
    <w:rsid w:val="00017AFB"/>
    <w:rsid w:val="000F5BBC"/>
    <w:rsid w:val="00121179"/>
    <w:rsid w:val="00130629"/>
    <w:rsid w:val="001B6788"/>
    <w:rsid w:val="00242DED"/>
    <w:rsid w:val="002B0229"/>
    <w:rsid w:val="002D64B5"/>
    <w:rsid w:val="002F4E28"/>
    <w:rsid w:val="0032337D"/>
    <w:rsid w:val="00347CFD"/>
    <w:rsid w:val="003B068F"/>
    <w:rsid w:val="00456920"/>
    <w:rsid w:val="004A6FFE"/>
    <w:rsid w:val="005D7805"/>
    <w:rsid w:val="005F4088"/>
    <w:rsid w:val="00686623"/>
    <w:rsid w:val="006B190A"/>
    <w:rsid w:val="006C5071"/>
    <w:rsid w:val="007D4812"/>
    <w:rsid w:val="007D4A70"/>
    <w:rsid w:val="00801021"/>
    <w:rsid w:val="00812095"/>
    <w:rsid w:val="00821881"/>
    <w:rsid w:val="00836E9A"/>
    <w:rsid w:val="00857667"/>
    <w:rsid w:val="008A1267"/>
    <w:rsid w:val="008C1C76"/>
    <w:rsid w:val="008C4255"/>
    <w:rsid w:val="008C795E"/>
    <w:rsid w:val="00927A9E"/>
    <w:rsid w:val="0097296A"/>
    <w:rsid w:val="009D5A38"/>
    <w:rsid w:val="009F7CDA"/>
    <w:rsid w:val="00A32613"/>
    <w:rsid w:val="00A36658"/>
    <w:rsid w:val="00A50D71"/>
    <w:rsid w:val="00A5267F"/>
    <w:rsid w:val="00A55FD2"/>
    <w:rsid w:val="00A80067"/>
    <w:rsid w:val="00A94623"/>
    <w:rsid w:val="00AB343E"/>
    <w:rsid w:val="00AD2807"/>
    <w:rsid w:val="00B11D65"/>
    <w:rsid w:val="00B4151D"/>
    <w:rsid w:val="00BB109F"/>
    <w:rsid w:val="00BE70FE"/>
    <w:rsid w:val="00CF64E0"/>
    <w:rsid w:val="00D41C97"/>
    <w:rsid w:val="00D731B9"/>
    <w:rsid w:val="00DA71A2"/>
    <w:rsid w:val="00DC2849"/>
    <w:rsid w:val="00DE3797"/>
    <w:rsid w:val="00E55A35"/>
    <w:rsid w:val="00E566F2"/>
    <w:rsid w:val="00F26DAF"/>
    <w:rsid w:val="00F87B13"/>
    <w:rsid w:val="00FE04C3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2396-81FD-4E19-99FB-E0C74821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B0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022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F4E28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4E28"/>
    <w:rPr>
      <w:sz w:val="32"/>
    </w:rPr>
  </w:style>
  <w:style w:type="paragraph" w:styleId="BodyText">
    <w:name w:val="Body Text"/>
    <w:basedOn w:val="Normal"/>
    <w:link w:val="BodyTextChar"/>
    <w:rsid w:val="002F4E2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F4E28"/>
  </w:style>
  <w:style w:type="character" w:customStyle="1" w:styleId="FooterChar">
    <w:name w:val="Footer Char"/>
    <w:basedOn w:val="DefaultParagraphFont"/>
    <w:link w:val="Footer"/>
    <w:uiPriority w:val="99"/>
    <w:rsid w:val="002F4E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26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3883c62-4ede-4aa3-b203-954c518f36b0" xsi:nil="true"/>
    <Order0 xmlns="13883c62-4ede-4aa3-b203-954c518f36b0" xsi:nil="true"/>
    <Note xmlns="13883c62-4ede-4aa3-b203-954c518f36b0" xsi:nil="true"/>
    <PublishingExpirationDate xmlns="http://schemas.microsoft.com/sharepoint/v3" xsi:nil="true"/>
    <Category xmlns="13883c62-4ede-4aa3-b203-954c518f36b0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BE71636A0644AC1F7FE03972AB12" ma:contentTypeVersion="8" ma:contentTypeDescription="Create a new document." ma:contentTypeScope="" ma:versionID="65760c5b8b05ad4b5d1f6cbf243d2ab2">
  <xsd:schema xmlns:xsd="http://www.w3.org/2001/XMLSchema" xmlns:xs="http://www.w3.org/2001/XMLSchema" xmlns:p="http://schemas.microsoft.com/office/2006/metadata/properties" xmlns:ns1="http://schemas.microsoft.com/sharepoint/v3" xmlns:ns2="13883c62-4ede-4aa3-b203-954c518f36b0" xmlns:ns3="7aa6fccd-c7ba-4a53-9620-f2abda5109e4" targetNamespace="http://schemas.microsoft.com/office/2006/metadata/properties" ma:root="true" ma:fieldsID="49079359ed85fbc1ccc2cb01614c2eaa" ns1:_="" ns2:_="" ns3:_="">
    <xsd:import namespace="http://schemas.microsoft.com/sharepoint/v3"/>
    <xsd:import namespace="13883c62-4ede-4aa3-b203-954c518f36b0"/>
    <xsd:import namespace="7aa6fccd-c7ba-4a53-9620-f2abda5109e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Topic" minOccurs="0"/>
                <xsd:element ref="ns2:Order0" minOccurs="0"/>
                <xsd:element ref="ns1:PublishingStartDate" minOccurs="0"/>
                <xsd:element ref="ns1:PublishingExpirationDate" minOccurs="0"/>
                <xsd:element ref="ns2:No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3c62-4ede-4aa3-b203-954c518f36b0" elementFormDefault="qualified">
    <xsd:import namespace="http://schemas.microsoft.com/office/2006/documentManagement/types"/>
    <xsd:import namespace="http://schemas.microsoft.com/office/infopath/2007/PartnerControls"/>
    <xsd:element name="Category" ma:index="2" ma:displayName="Category" ma:format="Dropdown" ma:internalName="Category">
      <xsd:simpleType>
        <xsd:restriction base="dms:Choice">
          <xsd:enumeration value="OACM Policies and Procedures"/>
          <xsd:enumeration value="Blanket Purchase Agreements"/>
          <xsd:enumeration value="Overseas Contracting Newsletters"/>
          <xsd:enumeration value="Construction Contracts"/>
          <xsd:enumeration value="Contract Administration"/>
          <xsd:enumeration value="Inter-Agency Agreements"/>
          <xsd:enumeration value="Leases"/>
          <xsd:enumeration value="Procurements"/>
          <xsd:enumeration value="Personal Services Contracts"/>
        </xsd:restriction>
      </xsd:simpleType>
    </xsd:element>
    <xsd:element name="Topic" ma:index="3" nillable="true" ma:displayName="Topic" ma:format="Dropdown" ma:internalName="Topic">
      <xsd:simpleType>
        <xsd:restriction base="dms:Choice">
          <xsd:enumeration value="General BPA Guidance"/>
          <xsd:enumeration value="Legal Services BPA Guidance"/>
          <xsd:enumeration value="Professional PST &amp; IST Services BPA Guidance"/>
          <xsd:enumeration value="Micropurchase"/>
          <xsd:enumeration value="Lease Templates"/>
          <xsd:enumeration value="Micropurchase (less than $3,000):"/>
          <xsd:enumeration value="Service, Supply and Equipment:"/>
          <xsd:enumeration value="Emergency Contracting:"/>
        </xsd:restriction>
      </xsd:simpleType>
    </xsd:element>
    <xsd:element name="Order0" ma:index="4" nillable="true" ma:displayName="Display Order" ma:decimals="0" ma:internalName="Order0" ma:percentage="FALSE">
      <xsd:simpleType>
        <xsd:restriction base="dms:Number"/>
      </xsd:simpleType>
    </xsd:element>
    <xsd:element name="Note" ma:index="13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6fccd-c7ba-4a53-9620-f2abda5109e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0D8B-3CD1-409A-ABAD-3E5A95E10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67E3E-003E-47CC-9EEA-2AE53487D0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C1948B-009A-4801-A14B-9DEF81FFEAB4}">
  <ds:schemaRefs>
    <ds:schemaRef ds:uri="http://purl.org/dc/elements/1.1/"/>
    <ds:schemaRef ds:uri="http://purl.org/dc/dcmitype/"/>
    <ds:schemaRef ds:uri="http://schemas.microsoft.com/sharepoint/v3"/>
    <ds:schemaRef ds:uri="13883c62-4ede-4aa3-b203-954c518f36b0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aa6fccd-c7ba-4a53-9620-f2abda5109e4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A4593D4-7140-4B32-B9CE-2F811FC926A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5F66EB4-4D0F-4A91-AACD-6DEAF768B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883c62-4ede-4aa3-b203-954c518f36b0"/>
    <ds:schemaRef ds:uri="7aa6fccd-c7ba-4a53-9620-f2abda510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A0A6C0-1C81-4504-8567-FE86496B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RFQ Template</vt:lpstr>
    </vt:vector>
  </TitlesOfParts>
  <Company>Peace Corps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subject/>
  <dc:creator>nfull</dc:creator>
  <cp:keywords/>
  <dc:description/>
  <cp:lastModifiedBy>Sitcheu, Michel</cp:lastModifiedBy>
  <cp:revision>6</cp:revision>
  <cp:lastPrinted>2010-05-28T08:33:00Z</cp:lastPrinted>
  <dcterms:created xsi:type="dcterms:W3CDTF">2018-02-07T10:02:00Z</dcterms:created>
  <dcterms:modified xsi:type="dcterms:W3CDTF">2018-02-08T10:11:00Z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-1108313665</vt:i4>
  </property>
  <property fmtid="{D5CDD505-2E9C-101B-9397-08002B2CF9AE}" pid="3" name="_EmailSubject">
    <vt:lpwstr>BPA Documentation</vt:lpwstr>
  </property>
  <property fmtid="{D5CDD505-2E9C-101B-9397-08002B2CF9AE}" pid="4" name="_AuthorEmail">
    <vt:lpwstr>klinden@peacecorps.gov</vt:lpwstr>
  </property>
  <property fmtid="{D5CDD505-2E9C-101B-9397-08002B2CF9AE}" pid="5" name="_AuthorEmailDisplayName">
    <vt:lpwstr>Linden, Kevin</vt:lpwstr>
  </property>
  <property fmtid="{D5CDD505-2E9C-101B-9397-08002B2CF9AE}" pid="6" name="_ReviewingToolsShownOnce">
    <vt:lpwstr/>
  </property>
  <property fmtid="{D5CDD505-2E9C-101B-9397-08002B2CF9AE}" pid="7" name="_dlc_DocId">
    <vt:lpwstr>Z7FTAFHHT37E-1840956725-84</vt:lpwstr>
  </property>
  <property fmtid="{D5CDD505-2E9C-101B-9397-08002B2CF9AE}" pid="8" name="_dlc_DocIdItemGuid">
    <vt:lpwstr>e00b4c45-b9f1-4efc-ae12-09eee5c9cebf</vt:lpwstr>
  </property>
  <property fmtid="{D5CDD505-2E9C-101B-9397-08002B2CF9AE}" pid="9" name="_dlc_DocIdUrl">
    <vt:lpwstr>https://intranet.peacecorps.gov/Libraries/OACM/_layouts/15/DocIdRedir.aspx?ID=Z7FTAFHHT37E-1840956725-84, Z7FTAFHHT37E-1840956725-84</vt:lpwstr>
  </property>
</Properties>
</file>